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«</w:t>
      </w:r>
      <w:r w:rsidR="00AA5A63" w:rsidRPr="00AA5A63">
        <w:rPr>
          <w:rFonts w:ascii="Times New Roman" w:hAnsi="Times New Roman" w:cs="Times New Roman"/>
          <w:sz w:val="28"/>
          <w:szCs w:val="28"/>
        </w:rPr>
        <w:t>Об утверждении Порядка осуществления главными распорядителями бюджетных средств, предоставившими из бюджета города Тобольска субсидии, проверок соблюдения получателями субсидий условий, целей и порядка их предоставления</w:t>
      </w:r>
      <w:r w:rsidR="00AA5A63">
        <w:rPr>
          <w:rFonts w:ascii="Times New Roman" w:hAnsi="Times New Roman" w:cs="Times New Roman"/>
          <w:sz w:val="28"/>
          <w:szCs w:val="28"/>
        </w:rPr>
        <w:t>»</w:t>
      </w:r>
      <w:r w:rsidR="00524C9B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AA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A63" w:rsidRPr="00AA5A63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AA5A63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AA5A63" w:rsidRPr="00AA5A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главными распорядителями бюджетных средств, предоставившими из бюджета города Тобольска субсидии, проверок соблюдения получателями субсидий условий, целей и порядка их предоставления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14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14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691A62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AA5A63" w:rsidRPr="00AA5A63">
        <w:rPr>
          <w:rFonts w:ascii="Times New Roman" w:hAnsi="Times New Roman" w:cs="Times New Roman"/>
          <w:color w:val="000000"/>
          <w:sz w:val="28"/>
          <w:szCs w:val="28"/>
        </w:rPr>
        <w:t>Скульских Ольга Андреевна</w:t>
      </w:r>
      <w:r w:rsidR="00AA5A63">
        <w:rPr>
          <w:rFonts w:ascii="Times New Roman" w:hAnsi="Times New Roman" w:cs="Times New Roman"/>
          <w:color w:val="000000"/>
          <w:sz w:val="28"/>
          <w:szCs w:val="28"/>
        </w:rPr>
        <w:t>, н</w:t>
      </w:r>
      <w:bookmarkStart w:id="0" w:name="_GoBack"/>
      <w:bookmarkEnd w:id="0"/>
      <w:r w:rsidR="00AA5A63" w:rsidRPr="00AA5A63">
        <w:rPr>
          <w:rFonts w:ascii="Times New Roman" w:hAnsi="Times New Roman" w:cs="Times New Roman"/>
          <w:color w:val="000000"/>
          <w:sz w:val="28"/>
          <w:szCs w:val="28"/>
        </w:rPr>
        <w:t>ачальник контрольно-ревизионного отдела Департамента финансов Администрации города Тобольска, тел. 27-77-41 (доб. 119), efimov@admtob.ru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FA" w:rsidRDefault="00933FFA">
      <w:r>
        <w:separator/>
      </w:r>
    </w:p>
  </w:endnote>
  <w:endnote w:type="continuationSeparator" w:id="0">
    <w:p w:rsidR="00933FFA" w:rsidRDefault="0093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FA" w:rsidRDefault="00933FFA">
      <w:r>
        <w:separator/>
      </w:r>
    </w:p>
  </w:footnote>
  <w:footnote w:type="continuationSeparator" w:id="0">
    <w:p w:rsidR="00933FFA" w:rsidRDefault="0093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01A99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715C66"/>
    <w:rsid w:val="007E5714"/>
    <w:rsid w:val="008441B6"/>
    <w:rsid w:val="00872CCB"/>
    <w:rsid w:val="00933FFA"/>
    <w:rsid w:val="00936CC8"/>
    <w:rsid w:val="0099337F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92E6E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132</cp:revision>
  <cp:lastPrinted>2018-05-08T10:55:00Z</cp:lastPrinted>
  <dcterms:created xsi:type="dcterms:W3CDTF">2017-01-10T16:52:00Z</dcterms:created>
  <dcterms:modified xsi:type="dcterms:W3CDTF">2020-04-20T13:09:00Z</dcterms:modified>
</cp:coreProperties>
</file>