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44" w:rsidRPr="009D1344" w:rsidRDefault="00827B44" w:rsidP="00827B44">
      <w:pPr>
        <w:ind w:firstLine="709"/>
        <w:rPr>
          <w:b/>
          <w:sz w:val="28"/>
          <w:szCs w:val="28"/>
        </w:rPr>
      </w:pPr>
      <w:bookmarkStart w:id="0" w:name="OLE_LINK1"/>
      <w:r w:rsidRPr="009D13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002D42" wp14:editId="59D4E97C">
            <wp:simplePos x="0" y="0"/>
            <wp:positionH relativeFrom="column">
              <wp:posOffset>2536825</wp:posOffset>
            </wp:positionH>
            <wp:positionV relativeFrom="paragraph">
              <wp:posOffset>-391795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B44" w:rsidRPr="009D1344" w:rsidRDefault="00827B44" w:rsidP="00827B44">
      <w:pPr>
        <w:ind w:firstLine="709"/>
        <w:jc w:val="center"/>
        <w:rPr>
          <w:b/>
          <w:sz w:val="28"/>
          <w:szCs w:val="28"/>
        </w:rPr>
      </w:pPr>
    </w:p>
    <w:p w:rsidR="00827B44" w:rsidRDefault="00827B44" w:rsidP="00827B44">
      <w:pPr>
        <w:ind w:firstLine="709"/>
        <w:jc w:val="right"/>
        <w:rPr>
          <w:sz w:val="28"/>
          <w:szCs w:val="28"/>
        </w:rPr>
      </w:pPr>
    </w:p>
    <w:p w:rsidR="00827B44" w:rsidRPr="009D1344" w:rsidRDefault="00827B44" w:rsidP="00827B44">
      <w:pPr>
        <w:ind w:firstLine="709"/>
        <w:jc w:val="right"/>
        <w:rPr>
          <w:sz w:val="28"/>
          <w:szCs w:val="28"/>
        </w:rPr>
      </w:pPr>
      <w:r w:rsidRPr="009D1344">
        <w:rPr>
          <w:sz w:val="28"/>
          <w:szCs w:val="28"/>
        </w:rPr>
        <w:t>ПРОЕКТ</w:t>
      </w:r>
    </w:p>
    <w:p w:rsidR="00827B44" w:rsidRPr="009D1344" w:rsidRDefault="00827B44" w:rsidP="00827B44">
      <w:pPr>
        <w:ind w:firstLine="709"/>
        <w:jc w:val="center"/>
        <w:rPr>
          <w:b/>
          <w:sz w:val="40"/>
          <w:szCs w:val="40"/>
        </w:rPr>
      </w:pPr>
      <w:r w:rsidRPr="009D1344">
        <w:rPr>
          <w:b/>
          <w:sz w:val="40"/>
          <w:szCs w:val="40"/>
        </w:rPr>
        <w:t>АДМИНИСТРАЦИЯ ГОРОДА ТОБОЛЬСКА</w:t>
      </w:r>
    </w:p>
    <w:p w:rsidR="00827B44" w:rsidRPr="009D1344" w:rsidRDefault="00E61F36" w:rsidP="00827B44">
      <w:pPr>
        <w:ind w:firstLine="709"/>
        <w:jc w:val="center"/>
        <w:rPr>
          <w:noProof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80E0FD7" wp14:editId="2E82841F">
                <wp:simplePos x="0" y="0"/>
                <wp:positionH relativeFrom="column">
                  <wp:posOffset>0</wp:posOffset>
                </wp:positionH>
                <wp:positionV relativeFrom="paragraph">
                  <wp:posOffset>65404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AOfZqL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 w:rsidR="00827B44" w:rsidRPr="009D1344">
        <w:rPr>
          <w:noProof/>
          <w:sz w:val="40"/>
          <w:szCs w:val="40"/>
        </w:rPr>
        <w:t xml:space="preserve"> </w:t>
      </w:r>
    </w:p>
    <w:p w:rsidR="00827B44" w:rsidRPr="009D1344" w:rsidRDefault="00827B44" w:rsidP="00827B44">
      <w:pPr>
        <w:tabs>
          <w:tab w:val="center" w:pos="4677"/>
          <w:tab w:val="right" w:pos="9354"/>
        </w:tabs>
        <w:ind w:firstLine="709"/>
        <w:rPr>
          <w:sz w:val="28"/>
        </w:rPr>
      </w:pPr>
      <w:r w:rsidRPr="009D1344">
        <w:rPr>
          <w:sz w:val="28"/>
        </w:rPr>
        <w:t xml:space="preserve">Исх. № ________          </w:t>
      </w:r>
      <w:r w:rsidR="006743E2">
        <w:rPr>
          <w:sz w:val="28"/>
        </w:rPr>
        <w:t xml:space="preserve">                            </w:t>
      </w:r>
      <w:r w:rsidRPr="009D1344">
        <w:rPr>
          <w:sz w:val="28"/>
        </w:rPr>
        <w:t xml:space="preserve">                            ______________</w:t>
      </w:r>
    </w:p>
    <w:p w:rsidR="00827B44" w:rsidRPr="009D1344" w:rsidRDefault="00827B44" w:rsidP="00827B44">
      <w:pPr>
        <w:ind w:firstLine="709"/>
        <w:jc w:val="center"/>
        <w:rPr>
          <w:b/>
        </w:rPr>
      </w:pPr>
    </w:p>
    <w:p w:rsidR="00827B44" w:rsidRPr="009D1344" w:rsidRDefault="00827B44" w:rsidP="00827B44">
      <w:pPr>
        <w:ind w:firstLine="709"/>
        <w:jc w:val="center"/>
        <w:rPr>
          <w:b/>
          <w:sz w:val="40"/>
          <w:szCs w:val="40"/>
        </w:rPr>
      </w:pPr>
      <w:r w:rsidRPr="009D1344">
        <w:rPr>
          <w:b/>
          <w:sz w:val="40"/>
          <w:szCs w:val="40"/>
        </w:rPr>
        <w:t xml:space="preserve">ПОСТАНОВЛЕНИЕ </w:t>
      </w:r>
    </w:p>
    <w:p w:rsidR="00827B44" w:rsidRPr="009D1344" w:rsidRDefault="00827B44" w:rsidP="00827B44">
      <w:pPr>
        <w:ind w:firstLine="709"/>
        <w:jc w:val="center"/>
        <w:rPr>
          <w:b/>
          <w:sz w:val="28"/>
          <w:szCs w:val="28"/>
        </w:rPr>
      </w:pPr>
    </w:p>
    <w:p w:rsidR="00827B44" w:rsidRPr="009D1344" w:rsidRDefault="00827B44" w:rsidP="00827B44">
      <w:pPr>
        <w:ind w:firstLine="709"/>
        <w:jc w:val="both"/>
        <w:rPr>
          <w:b/>
          <w:sz w:val="28"/>
          <w:szCs w:val="28"/>
        </w:rPr>
      </w:pPr>
      <w:r w:rsidRPr="009D1344">
        <w:rPr>
          <w:b/>
          <w:sz w:val="28"/>
          <w:szCs w:val="28"/>
        </w:rPr>
        <w:t xml:space="preserve">____________ 2019 г.                                     </w:t>
      </w:r>
      <w:r w:rsidR="006743E2">
        <w:rPr>
          <w:b/>
          <w:sz w:val="28"/>
          <w:szCs w:val="28"/>
        </w:rPr>
        <w:t xml:space="preserve">                              </w:t>
      </w:r>
      <w:r w:rsidRPr="009D1344">
        <w:rPr>
          <w:b/>
          <w:sz w:val="28"/>
          <w:szCs w:val="28"/>
        </w:rPr>
        <w:t xml:space="preserve">    № _____</w:t>
      </w:r>
    </w:p>
    <w:bookmarkEnd w:id="0"/>
    <w:p w:rsidR="00827B44" w:rsidRPr="0073734D" w:rsidRDefault="00827B44" w:rsidP="00827B44">
      <w:pPr>
        <w:pStyle w:val="Style7"/>
        <w:widowControl/>
        <w:ind w:firstLine="709"/>
        <w:rPr>
          <w:rStyle w:val="FontStyle18"/>
          <w:rFonts w:ascii="Times New Roman" w:hAnsi="Times New Roman" w:cs="Times New Roman"/>
        </w:rPr>
      </w:pPr>
    </w:p>
    <w:p w:rsidR="00827B44" w:rsidRPr="00F92D65" w:rsidRDefault="00827B44" w:rsidP="00827B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w:anchor="P43" w:history="1">
        <w:r>
          <w:rPr>
            <w:b/>
            <w:sz w:val="28"/>
            <w:szCs w:val="28"/>
          </w:rPr>
          <w:t>поряд</w:t>
        </w:r>
        <w:r w:rsidRPr="00F92D65">
          <w:rPr>
            <w:b/>
            <w:sz w:val="28"/>
            <w:szCs w:val="28"/>
          </w:rPr>
          <w:t>к</w:t>
        </w:r>
      </w:hyperlink>
      <w:r>
        <w:rPr>
          <w:b/>
          <w:sz w:val="28"/>
          <w:szCs w:val="28"/>
        </w:rPr>
        <w:t>а</w:t>
      </w:r>
      <w:r w:rsidRPr="00F92D65">
        <w:rPr>
          <w:b/>
          <w:sz w:val="28"/>
          <w:szCs w:val="28"/>
        </w:rPr>
        <w:t xml:space="preserve"> предоставления субсидии на услугу по содержанию детей дошкольного возраста в группах полного дня, </w:t>
      </w:r>
      <w:r w:rsidRPr="00F92D65">
        <w:rPr>
          <w:b/>
          <w:bCs/>
          <w:iCs/>
          <w:sz w:val="28"/>
          <w:szCs w:val="28"/>
        </w:rPr>
        <w:t>юридическим лицам и</w:t>
      </w:r>
      <w:r>
        <w:rPr>
          <w:b/>
          <w:bCs/>
          <w:iCs/>
          <w:sz w:val="28"/>
          <w:szCs w:val="28"/>
        </w:rPr>
        <w:t>ли</w:t>
      </w:r>
      <w:r w:rsidRPr="00F92D65">
        <w:rPr>
          <w:b/>
          <w:sz w:val="28"/>
          <w:szCs w:val="28"/>
        </w:rPr>
        <w:t xml:space="preserve"> индивидуальным предпринимателям</w:t>
      </w:r>
      <w:r>
        <w:rPr>
          <w:b/>
          <w:sz w:val="28"/>
          <w:szCs w:val="28"/>
        </w:rPr>
        <w:t>, оказывающим</w:t>
      </w:r>
      <w:r w:rsidRPr="00F92D65">
        <w:rPr>
          <w:b/>
          <w:sz w:val="28"/>
          <w:szCs w:val="28"/>
        </w:rPr>
        <w:t xml:space="preserve"> на территории города Тобольска услуги по содержанию детей дошкольного возраста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1C3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3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081C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1C3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статьями 40</w:t>
        </w:r>
        <w:r w:rsidRPr="00081C3F">
          <w:rPr>
            <w:rFonts w:ascii="Times New Roman" w:hAnsi="Times New Roman" w:cs="Times New Roman"/>
            <w:sz w:val="28"/>
            <w:szCs w:val="28"/>
          </w:rPr>
          <w:t>, 4</w:t>
        </w:r>
      </w:hyperlink>
      <w:r w:rsidRPr="00081C3F">
        <w:rPr>
          <w:rFonts w:ascii="Times New Roman" w:hAnsi="Times New Roman" w:cs="Times New Roman"/>
          <w:sz w:val="28"/>
          <w:szCs w:val="28"/>
        </w:rPr>
        <w:t>4 Устава города Тобольска:</w:t>
      </w:r>
    </w:p>
    <w:p w:rsidR="00827B44" w:rsidRPr="00081C3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081C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81C3F">
        <w:rPr>
          <w:rFonts w:ascii="Times New Roman" w:hAnsi="Times New Roman" w:cs="Times New Roman"/>
          <w:sz w:val="28"/>
          <w:szCs w:val="28"/>
        </w:rPr>
        <w:t xml:space="preserve"> предоставления субсидии на услугу по содержанию детей дошкольного возраста в группах полного дня, </w:t>
      </w:r>
      <w:r w:rsidRPr="00081C3F">
        <w:rPr>
          <w:rFonts w:ascii="Times New Roman" w:hAnsi="Times New Roman" w:cs="Times New Roman"/>
          <w:bCs/>
          <w:iCs/>
          <w:sz w:val="28"/>
          <w:szCs w:val="28"/>
        </w:rPr>
        <w:t>юридическим лицам и</w:t>
      </w:r>
      <w:r w:rsidRPr="00081C3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оказывающим на территории города Тобольска услуги по содержанию детей дошкольного возраста, согласно приложению к настоящему постановлению.</w:t>
      </w:r>
    </w:p>
    <w:p w:rsidR="00827B44" w:rsidRPr="00081C3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3F"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с 01.01.2020.</w:t>
      </w:r>
    </w:p>
    <w:p w:rsidR="00827B44" w:rsidRPr="00081C3F" w:rsidRDefault="00827B44" w:rsidP="00827B44">
      <w:pPr>
        <w:widowControl w:val="0"/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081C3F">
        <w:rPr>
          <w:sz w:val="28"/>
          <w:szCs w:val="28"/>
        </w:rPr>
        <w:t xml:space="preserve">3. </w:t>
      </w:r>
      <w:r w:rsidRPr="00081C3F">
        <w:rPr>
          <w:spacing w:val="1"/>
          <w:sz w:val="28"/>
          <w:szCs w:val="28"/>
        </w:rPr>
        <w:t xml:space="preserve">Управлению делами Администрации города Тобольска опубликовать постановление в газете «Тобольская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</w:t>
      </w:r>
      <w:r>
        <w:rPr>
          <w:spacing w:val="1"/>
          <w:sz w:val="28"/>
          <w:szCs w:val="28"/>
        </w:rPr>
        <w:t xml:space="preserve">портале органов государственной власти </w:t>
      </w:r>
      <w:r w:rsidRPr="00081C3F">
        <w:rPr>
          <w:spacing w:val="1"/>
          <w:sz w:val="28"/>
          <w:szCs w:val="28"/>
        </w:rPr>
        <w:t>Тюменской области (www.tobolsk. admtyumen.ru).</w:t>
      </w:r>
    </w:p>
    <w:p w:rsidR="00827B44" w:rsidRPr="00081C3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1C3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1C3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D7024" w:rsidRDefault="00827B44" w:rsidP="00827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Глава города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03B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70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D7024">
        <w:rPr>
          <w:rFonts w:ascii="Times New Roman" w:hAnsi="Times New Roman" w:cs="Times New Roman"/>
          <w:b/>
          <w:sz w:val="28"/>
          <w:szCs w:val="28"/>
        </w:rPr>
        <w:t xml:space="preserve">                    М.В. Афанасьев</w:t>
      </w:r>
    </w:p>
    <w:p w:rsidR="00827B44" w:rsidRPr="000D702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Default="00827B44" w:rsidP="00827B44">
      <w:pPr>
        <w:pStyle w:val="a3"/>
        <w:ind w:firstLine="709"/>
        <w:jc w:val="both"/>
        <w:rPr>
          <w:szCs w:val="28"/>
        </w:rPr>
      </w:pPr>
    </w:p>
    <w:p w:rsidR="00827B44" w:rsidRDefault="00827B44" w:rsidP="00827B44">
      <w:pPr>
        <w:pStyle w:val="a3"/>
        <w:ind w:firstLine="709"/>
        <w:jc w:val="both"/>
        <w:rPr>
          <w:szCs w:val="28"/>
        </w:rPr>
      </w:pPr>
    </w:p>
    <w:p w:rsidR="00827B44" w:rsidRDefault="00827B44" w:rsidP="00827B44">
      <w:pPr>
        <w:pStyle w:val="a3"/>
        <w:ind w:firstLine="709"/>
        <w:jc w:val="both"/>
        <w:rPr>
          <w:szCs w:val="28"/>
        </w:rPr>
      </w:pPr>
    </w:p>
    <w:p w:rsidR="00827B44" w:rsidRDefault="00827B44" w:rsidP="00827B44">
      <w:pPr>
        <w:pStyle w:val="a3"/>
        <w:ind w:firstLine="709"/>
        <w:jc w:val="both"/>
        <w:rPr>
          <w:szCs w:val="28"/>
        </w:rPr>
      </w:pPr>
    </w:p>
    <w:p w:rsidR="00827B44" w:rsidRDefault="00827B44" w:rsidP="00827B44">
      <w:pPr>
        <w:pStyle w:val="a3"/>
        <w:ind w:firstLine="709"/>
        <w:jc w:val="both"/>
        <w:rPr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7B44" w:rsidRPr="0008083A" w:rsidRDefault="00827B44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7B44" w:rsidRPr="0008083A" w:rsidRDefault="00827B44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3"/>
    <w:bookmarkEnd w:id="1"/>
    <w:p w:rsidR="00827B44" w:rsidRDefault="00827B44" w:rsidP="00827B44">
      <w:pPr>
        <w:ind w:firstLine="709"/>
        <w:jc w:val="center"/>
        <w:rPr>
          <w:b/>
          <w:sz w:val="28"/>
          <w:szCs w:val="28"/>
        </w:rPr>
      </w:pPr>
      <w:r w:rsidRPr="00F92D65">
        <w:rPr>
          <w:rFonts w:asciiTheme="minorHAnsi" w:hAnsiTheme="minorHAnsi" w:cstheme="minorBidi"/>
          <w:b/>
          <w:sz w:val="22"/>
          <w:szCs w:val="22"/>
        </w:rPr>
        <w:fldChar w:fldCharType="begin"/>
      </w:r>
      <w:r w:rsidRPr="00F92D65">
        <w:rPr>
          <w:b/>
        </w:rPr>
        <w:instrText xml:space="preserve"> HYPERLINK \l "P43" </w:instrText>
      </w:r>
      <w:r w:rsidRPr="00F92D65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Pr="00F92D65">
        <w:rPr>
          <w:b/>
          <w:sz w:val="28"/>
          <w:szCs w:val="28"/>
        </w:rPr>
        <w:t>Порядок</w:t>
      </w:r>
      <w:r w:rsidRPr="00F92D65">
        <w:rPr>
          <w:b/>
          <w:sz w:val="28"/>
          <w:szCs w:val="28"/>
        </w:rPr>
        <w:fldChar w:fldCharType="end"/>
      </w:r>
      <w:r w:rsidRPr="00F92D65">
        <w:rPr>
          <w:b/>
          <w:sz w:val="28"/>
          <w:szCs w:val="28"/>
        </w:rPr>
        <w:t xml:space="preserve"> </w:t>
      </w:r>
    </w:p>
    <w:p w:rsidR="00827B44" w:rsidRPr="00F92D65" w:rsidRDefault="00827B44" w:rsidP="00827B44">
      <w:pPr>
        <w:ind w:firstLine="709"/>
        <w:jc w:val="center"/>
        <w:rPr>
          <w:b/>
          <w:sz w:val="28"/>
          <w:szCs w:val="28"/>
        </w:rPr>
      </w:pPr>
      <w:r w:rsidRPr="00F92D65">
        <w:rPr>
          <w:b/>
          <w:sz w:val="28"/>
          <w:szCs w:val="28"/>
        </w:rPr>
        <w:t xml:space="preserve">предоставления субсидии на услугу по содержанию детей дошкольного возраста в группах полного дня, </w:t>
      </w:r>
      <w:r w:rsidRPr="00F92D65">
        <w:rPr>
          <w:b/>
          <w:bCs/>
          <w:iCs/>
          <w:sz w:val="28"/>
          <w:szCs w:val="28"/>
        </w:rPr>
        <w:t>юридическим лицам и</w:t>
      </w:r>
      <w:r>
        <w:rPr>
          <w:b/>
          <w:bCs/>
          <w:iCs/>
          <w:sz w:val="28"/>
          <w:szCs w:val="28"/>
        </w:rPr>
        <w:t>ли</w:t>
      </w:r>
      <w:r w:rsidRPr="00F92D65">
        <w:rPr>
          <w:b/>
          <w:sz w:val="28"/>
          <w:szCs w:val="28"/>
        </w:rPr>
        <w:t xml:space="preserve"> индивидуальным предпринимателям</w:t>
      </w:r>
      <w:r>
        <w:rPr>
          <w:b/>
          <w:sz w:val="28"/>
          <w:szCs w:val="28"/>
        </w:rPr>
        <w:t>, оказывающим</w:t>
      </w:r>
      <w:r w:rsidRPr="00F92D65">
        <w:rPr>
          <w:b/>
          <w:sz w:val="28"/>
          <w:szCs w:val="28"/>
        </w:rPr>
        <w:t xml:space="preserve"> на территории города Тобольска услуги по содержанию детей дошкольного возраста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F92D65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Бюджетным </w:t>
      </w:r>
      <w:hyperlink r:id="rId9" w:history="1">
        <w:r w:rsidRPr="000D70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702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0D70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7024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0D70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7024">
        <w:rPr>
          <w:rFonts w:ascii="Times New Roman" w:hAnsi="Times New Roman" w:cs="Times New Roman"/>
          <w:sz w:val="28"/>
          <w:szCs w:val="28"/>
        </w:rPr>
        <w:t xml:space="preserve"> Правительства РФ от 07.05.2017 N 541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7024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</w:t>
      </w:r>
      <w:r w:rsidRPr="0008083A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083A">
        <w:rPr>
          <w:rFonts w:ascii="Times New Roman" w:hAnsi="Times New Roman" w:cs="Times New Roman"/>
          <w:sz w:val="28"/>
          <w:szCs w:val="28"/>
        </w:rPr>
        <w:t xml:space="preserve"> и регулирует порядок предоставления субсидий в целях возмещения </w:t>
      </w:r>
      <w:r w:rsidRPr="00F92D65">
        <w:rPr>
          <w:rFonts w:ascii="Times New Roman" w:hAnsi="Times New Roman" w:cs="Times New Roman"/>
          <w:sz w:val="28"/>
          <w:szCs w:val="28"/>
        </w:rPr>
        <w:t xml:space="preserve">затрат по содержанию детей дошкольного возраста в группах полного дня, </w:t>
      </w:r>
      <w:r w:rsidRPr="00F92D65">
        <w:rPr>
          <w:rFonts w:ascii="Times New Roman" w:hAnsi="Times New Roman" w:cs="Times New Roman"/>
          <w:bCs/>
          <w:iCs/>
          <w:sz w:val="28"/>
          <w:szCs w:val="28"/>
        </w:rPr>
        <w:t>юридическим лицам и</w:t>
      </w:r>
      <w:r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Pr="00F92D6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предпринимателям.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1.2. Для целей настоящего Порядка применяются следующие понятия:</w:t>
      </w:r>
    </w:p>
    <w:p w:rsidR="00827B44" w:rsidRPr="00081C3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27B44" w:rsidRPr="00602533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533">
        <w:rPr>
          <w:sz w:val="28"/>
          <w:szCs w:val="28"/>
        </w:rPr>
        <w:t xml:space="preserve">а) главный </w:t>
      </w:r>
      <w:r>
        <w:rPr>
          <w:sz w:val="28"/>
          <w:szCs w:val="28"/>
        </w:rPr>
        <w:t>распорядитель бюджетных средств</w:t>
      </w:r>
      <w:r w:rsidRPr="00602533">
        <w:rPr>
          <w:sz w:val="28"/>
          <w:szCs w:val="28"/>
        </w:rPr>
        <w:t xml:space="preserve"> - </w:t>
      </w:r>
      <w:r>
        <w:rPr>
          <w:sz w:val="28"/>
          <w:szCs w:val="28"/>
        </w:rPr>
        <w:t>Комитет</w:t>
      </w:r>
      <w:r w:rsidRPr="006D2CE4">
        <w:rPr>
          <w:sz w:val="28"/>
          <w:szCs w:val="28"/>
        </w:rPr>
        <w:t xml:space="preserve"> по образованию администрации города Тобольска (далее - </w:t>
      </w:r>
      <w:r>
        <w:rPr>
          <w:sz w:val="28"/>
          <w:szCs w:val="28"/>
        </w:rPr>
        <w:t>далее - главный распорядитель</w:t>
      </w:r>
      <w:r w:rsidRPr="006D2CE4">
        <w:rPr>
          <w:sz w:val="28"/>
          <w:szCs w:val="28"/>
        </w:rPr>
        <w:t>)</w:t>
      </w:r>
      <w:r w:rsidRPr="00602533">
        <w:rPr>
          <w:sz w:val="28"/>
          <w:szCs w:val="28"/>
        </w:rPr>
        <w:t xml:space="preserve">, являющийся главным распорядителем средств бюджета города </w:t>
      </w:r>
      <w:r>
        <w:rPr>
          <w:sz w:val="28"/>
          <w:szCs w:val="28"/>
        </w:rPr>
        <w:t>Тобольска</w:t>
      </w:r>
      <w:r w:rsidRPr="00602533">
        <w:rPr>
          <w:sz w:val="28"/>
          <w:szCs w:val="28"/>
        </w:rPr>
        <w:t>, получателем бюджетных средств города Т</w:t>
      </w:r>
      <w:r>
        <w:rPr>
          <w:sz w:val="28"/>
          <w:szCs w:val="28"/>
        </w:rPr>
        <w:t>обольска</w:t>
      </w:r>
      <w:r w:rsidRPr="00602533">
        <w:rPr>
          <w:sz w:val="28"/>
          <w:szCs w:val="28"/>
        </w:rPr>
        <w:t>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период;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8E">
        <w:rPr>
          <w:rFonts w:ascii="Times New Roman" w:hAnsi="Times New Roman" w:cs="Times New Roman"/>
          <w:sz w:val="28"/>
          <w:szCs w:val="28"/>
        </w:rPr>
        <w:t>б) субсидия - средства бюджета города Тобольска, предоставляемые получателю субсидии на цели, предусмотренные настоящим Порядком;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C1">
        <w:rPr>
          <w:rFonts w:ascii="Times New Roman" w:hAnsi="Times New Roman" w:cs="Times New Roman"/>
          <w:sz w:val="28"/>
          <w:szCs w:val="28"/>
        </w:rPr>
        <w:t xml:space="preserve">в) получатели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или </w:t>
      </w:r>
      <w:r w:rsidRPr="0008083A">
        <w:rPr>
          <w:rFonts w:ascii="Times New Roman" w:hAnsi="Times New Roman" w:cs="Times New Roman"/>
          <w:sz w:val="28"/>
          <w:szCs w:val="28"/>
        </w:rPr>
        <w:t>индивидуальный предприниматель, оказыва</w:t>
      </w:r>
      <w:r>
        <w:rPr>
          <w:rFonts w:ascii="Times New Roman" w:hAnsi="Times New Roman" w:cs="Times New Roman"/>
          <w:sz w:val="28"/>
          <w:szCs w:val="28"/>
        </w:rPr>
        <w:t>ющие на территории города Тобольска</w:t>
      </w:r>
      <w:r w:rsidRPr="0008083A">
        <w:rPr>
          <w:rFonts w:ascii="Times New Roman" w:hAnsi="Times New Roman" w:cs="Times New Roman"/>
          <w:sz w:val="28"/>
          <w:szCs w:val="28"/>
        </w:rPr>
        <w:t xml:space="preserve"> услуги по содержанию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B44" w:rsidRPr="0008083A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3A">
        <w:rPr>
          <w:sz w:val="28"/>
          <w:szCs w:val="28"/>
        </w:rPr>
        <w:t>г) содержание детей дошкольного возраста в группах полного дня - присмотр и уход за детьми в возрасте до 8 лет в группах полного дня (</w:t>
      </w:r>
      <w:r>
        <w:rPr>
          <w:sz w:val="28"/>
          <w:szCs w:val="28"/>
        </w:rPr>
        <w:t xml:space="preserve">10,5 - 12-часового пребывания) </w:t>
      </w:r>
      <w:r w:rsidRPr="0008083A">
        <w:rPr>
          <w:sz w:val="28"/>
          <w:szCs w:val="28"/>
        </w:rPr>
        <w:t>при пятидневной рабочей неделе).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C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муниципальных правовых актах города Тобольска.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C1">
        <w:rPr>
          <w:rFonts w:ascii="Times New Roman" w:hAnsi="Times New Roman" w:cs="Times New Roman"/>
          <w:sz w:val="28"/>
          <w:szCs w:val="28"/>
        </w:rPr>
        <w:lastRenderedPageBreak/>
        <w:t>1.3. В рамках настоящего Порядка субсидии не предоставляются муниципальным учреждениям.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Цель предоставления субсидии - </w:t>
      </w:r>
      <w:r w:rsidRPr="0008083A">
        <w:rPr>
          <w:rFonts w:ascii="Times New Roman" w:hAnsi="Times New Roman" w:cs="Times New Roman"/>
          <w:sz w:val="28"/>
          <w:szCs w:val="28"/>
        </w:rPr>
        <w:t>возмещение затрат в связи с оказанием услуги по содержанию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3A">
        <w:rPr>
          <w:rFonts w:ascii="Times New Roman" w:hAnsi="Times New Roman" w:cs="Times New Roman"/>
          <w:sz w:val="28"/>
          <w:szCs w:val="28"/>
        </w:rPr>
        <w:t xml:space="preserve">в группах полного дня, в том числе детей-сирот и детей, оставшихся без попечения родителей, детей с ограниченными возможностями здоровья, детей-инвалидов, детей с туберкулезной интоксикацией (далее </w:t>
      </w:r>
      <w:r>
        <w:rPr>
          <w:rFonts w:ascii="Times New Roman" w:hAnsi="Times New Roman" w:cs="Times New Roman"/>
          <w:sz w:val="28"/>
          <w:szCs w:val="28"/>
        </w:rPr>
        <w:t>- субсидии на содержание детей).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66B96">
        <w:rPr>
          <w:rFonts w:ascii="Times New Roman" w:hAnsi="Times New Roman" w:cs="Times New Roman"/>
          <w:sz w:val="28"/>
          <w:szCs w:val="28"/>
        </w:rPr>
        <w:t>Настоящее Положение применяется, если решением Тобольской городской Думы о бюджете города Тобольска на очередной финансовый год и плановый период предусмотрены бюджетные ассигнования на указанные цели.</w:t>
      </w:r>
    </w:p>
    <w:p w:rsidR="00827B44" w:rsidRPr="00046B26" w:rsidRDefault="00827B44" w:rsidP="00827B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7B44" w:rsidRDefault="00827B44" w:rsidP="00827B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827B44" w:rsidRPr="00046B26" w:rsidRDefault="00827B44" w:rsidP="00827B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7B44" w:rsidRPr="0008083A" w:rsidRDefault="00827B44" w:rsidP="00827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8083A">
        <w:rPr>
          <w:sz w:val="28"/>
          <w:szCs w:val="28"/>
        </w:rPr>
        <w:t>Субсидии предоставляются в пределах бюджетных ассигнований, предусм</w:t>
      </w:r>
      <w:r>
        <w:rPr>
          <w:sz w:val="28"/>
          <w:szCs w:val="28"/>
        </w:rPr>
        <w:t>отренных в бюджете города Тобольска</w:t>
      </w:r>
      <w:r w:rsidRPr="0008083A">
        <w:rPr>
          <w:sz w:val="28"/>
          <w:szCs w:val="28"/>
        </w:rPr>
        <w:t xml:space="preserve"> на соответствующий финансовый год и плановый период, и лимитов бюджетных обязательств, доведенных до </w:t>
      </w:r>
      <w:r>
        <w:rPr>
          <w:sz w:val="28"/>
          <w:szCs w:val="28"/>
        </w:rPr>
        <w:t>главного распорядителя</w:t>
      </w:r>
      <w:r w:rsidRPr="0008083A">
        <w:rPr>
          <w:sz w:val="28"/>
          <w:szCs w:val="28"/>
        </w:rPr>
        <w:t xml:space="preserve"> на цели, установленные настоящим Порядком.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08083A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доведения до него лимитов бюджетных обязательств в целях предоставления субсидии размещает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образованию,</w:t>
      </w:r>
      <w:r w:rsidRPr="0008083A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08083A">
        <w:rPr>
          <w:rFonts w:ascii="Times New Roman" w:hAnsi="Times New Roman" w:cs="Times New Roman"/>
          <w:sz w:val="28"/>
          <w:szCs w:val="28"/>
        </w:rPr>
        <w:t>: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Pr="0008083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083A">
        <w:rPr>
          <w:rFonts w:ascii="Times New Roman" w:hAnsi="Times New Roman" w:cs="Times New Roman"/>
          <w:sz w:val="28"/>
          <w:szCs w:val="28"/>
        </w:rPr>
        <w:t xml:space="preserve">олучателям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8083A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080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</w:t>
      </w:r>
      <w:r w:rsidRPr="0008083A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Pr="0008083A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080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8083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83A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 w:rsidRPr="0008083A">
        <w:rPr>
          <w:rFonts w:ascii="Times New Roman" w:hAnsi="Times New Roman" w:cs="Times New Roman"/>
          <w:sz w:val="28"/>
          <w:szCs w:val="28"/>
        </w:rPr>
        <w:t>расчет объема затрат в целях получения субсидии по форме.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08083A">
        <w:rPr>
          <w:rFonts w:ascii="Times New Roman" w:hAnsi="Times New Roman" w:cs="Times New Roman"/>
          <w:sz w:val="28"/>
          <w:szCs w:val="28"/>
        </w:rPr>
        <w:t xml:space="preserve">2.3. Получатели субсидии после размещения предложения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Pr="0008083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предоставляют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08083A">
        <w:rPr>
          <w:rFonts w:ascii="Times New Roman" w:hAnsi="Times New Roman" w:cs="Times New Roman"/>
          <w:sz w:val="28"/>
          <w:szCs w:val="28"/>
        </w:rPr>
        <w:t xml:space="preserve"> следующие документы для получения субсидии: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Start w:id="4" w:name="P89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17" w:history="1">
        <w:r w:rsidRPr="000E44A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E44AF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44AF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документ, удостоверяющий личность получателя субсидии или его представителя (подлежит возврату получателю субсидии или его представителю после удостоверения его личности при личном обращении);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документ, удостоверяющий полномочия представителя получателя субсидии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доверенности);</w:t>
      </w:r>
    </w:p>
    <w:p w:rsidR="00827B44" w:rsidRPr="000E44A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E44AF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</w:t>
      </w:r>
      <w:r w:rsidRPr="000E44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(выписку из Единого государственного реестра индивидуальных предпринимателей), </w:t>
      </w:r>
      <w:r w:rsidRPr="000E44AF">
        <w:rPr>
          <w:rFonts w:ascii="Times New Roman" w:hAnsi="Times New Roman" w:cs="Times New Roman"/>
          <w:sz w:val="28"/>
          <w:szCs w:val="28"/>
        </w:rPr>
        <w:t xml:space="preserve">выданную не ранее чем за один месяц до </w:t>
      </w:r>
      <w:r>
        <w:rPr>
          <w:rFonts w:ascii="Times New Roman" w:hAnsi="Times New Roman" w:cs="Times New Roman"/>
          <w:sz w:val="28"/>
          <w:szCs w:val="28"/>
        </w:rPr>
        <w:t>момента представления главному распорядителю</w:t>
      </w:r>
      <w:r w:rsidRPr="000E44AF">
        <w:rPr>
          <w:rFonts w:ascii="Times New Roman" w:hAnsi="Times New Roman" w:cs="Times New Roman"/>
          <w:sz w:val="28"/>
          <w:szCs w:val="28"/>
        </w:rPr>
        <w:t>;</w:t>
      </w:r>
    </w:p>
    <w:p w:rsidR="00827B44" w:rsidRPr="000E44AF" w:rsidRDefault="00827B44" w:rsidP="00827B44">
      <w:pPr>
        <w:pStyle w:val="ConsPlusNormal"/>
        <w:ind w:firstLine="709"/>
        <w:jc w:val="both"/>
        <w:rPr>
          <w:rFonts w:ascii="Arial" w:hAnsi="Arial" w:cs="Arial"/>
          <w:spacing w:val="1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CA34D6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(устав, положение, учредительный договор)</w:t>
      </w:r>
      <w:r w:rsidRPr="000E44AF">
        <w:rPr>
          <w:rFonts w:ascii="Times New Roman" w:hAnsi="Times New Roman" w:cs="Times New Roman"/>
          <w:sz w:val="28"/>
          <w:szCs w:val="28"/>
        </w:rPr>
        <w:t>;</w:t>
      </w:r>
      <w:r w:rsidRPr="000E44AF">
        <w:rPr>
          <w:rFonts w:ascii="Arial" w:hAnsi="Arial" w:cs="Arial"/>
          <w:spacing w:val="1"/>
          <w:sz w:val="17"/>
          <w:szCs w:val="17"/>
          <w:shd w:val="clear" w:color="auto" w:fill="FFFFFF"/>
        </w:rPr>
        <w:t xml:space="preserve"> 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E44AF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момента представления в Комитет, в том числе </w:t>
      </w:r>
      <w:r w:rsidRPr="000E44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информацию об отсутствии (наличии) у организации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ательством Российской Федерации;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08083A">
        <w:rPr>
          <w:rFonts w:ascii="Times New Roman" w:hAnsi="Times New Roman" w:cs="Times New Roman"/>
          <w:sz w:val="28"/>
          <w:szCs w:val="28"/>
        </w:rPr>
        <w:t>документ об отсутствии в отношении получателя субсидии исполнительных производств по оплате задолженности по денежным обязательст</w:t>
      </w:r>
      <w:r>
        <w:rPr>
          <w:rFonts w:ascii="Times New Roman" w:hAnsi="Times New Roman" w:cs="Times New Roman"/>
          <w:sz w:val="28"/>
          <w:szCs w:val="28"/>
        </w:rPr>
        <w:t>вам перед муниципальным образованием город Тобольск</w:t>
      </w:r>
      <w:r w:rsidRPr="0008083A">
        <w:rPr>
          <w:rFonts w:ascii="Times New Roman" w:hAnsi="Times New Roman" w:cs="Times New Roman"/>
          <w:sz w:val="28"/>
          <w:szCs w:val="28"/>
        </w:rPr>
        <w:t>.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копии </w:t>
      </w:r>
      <w:r w:rsidRPr="0008083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8083A">
        <w:rPr>
          <w:rFonts w:ascii="Times New Roman" w:hAnsi="Times New Roman" w:cs="Times New Roman"/>
          <w:sz w:val="28"/>
          <w:szCs w:val="28"/>
        </w:rPr>
        <w:t xml:space="preserve"> о соответствии объекта(</w:t>
      </w:r>
      <w:proofErr w:type="spellStart"/>
      <w:r w:rsidRPr="0008083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>) защиты, используемого(</w:t>
      </w:r>
      <w:proofErr w:type="spellStart"/>
      <w:r w:rsidRPr="0008083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>) для оказания услуги по содержанию детей, требованиям пожарной безопасности;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копии </w:t>
      </w:r>
      <w:r w:rsidRPr="0008083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8083A">
        <w:rPr>
          <w:rFonts w:ascii="Times New Roman" w:hAnsi="Times New Roman" w:cs="Times New Roman"/>
          <w:sz w:val="28"/>
          <w:szCs w:val="28"/>
        </w:rPr>
        <w:t>, подтверждающий соответствие санитарным правилам зданий, строений, помещений, оборудования и иного имущества, необходимого для оказания услуги по содержанию детей, и (или) документ о соответствии санитарно-эпидемиологическим требованиям к дошкольным группам, размещенным в жилых помещениях жилищного фонда;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копии </w:t>
      </w:r>
      <w:r w:rsidRPr="0008083A">
        <w:rPr>
          <w:rFonts w:ascii="Times New Roman" w:hAnsi="Times New Roman" w:cs="Times New Roman"/>
          <w:sz w:val="28"/>
          <w:szCs w:val="28"/>
        </w:rPr>
        <w:t>свидетельств о рождении (усыновлении) ребенка (детей) или договор о передаче ребенка (детей) на воспитание в приемную семью (договор о патр</w:t>
      </w:r>
      <w:r>
        <w:rPr>
          <w:rFonts w:ascii="Times New Roman" w:hAnsi="Times New Roman" w:cs="Times New Roman"/>
          <w:sz w:val="28"/>
          <w:szCs w:val="28"/>
        </w:rPr>
        <w:t>онатном воспитании) либо выписку</w:t>
      </w:r>
      <w:r w:rsidRPr="0008083A">
        <w:rPr>
          <w:rFonts w:ascii="Times New Roman" w:hAnsi="Times New Roman" w:cs="Times New Roman"/>
          <w:sz w:val="28"/>
          <w:szCs w:val="28"/>
        </w:rPr>
        <w:t xml:space="preserve"> из решения органа опеки и попечительства о назначении опекуна (попечителя) в отношении ребенка - для детей-сирот и детей, оставшихся без попечения родителей;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копию </w:t>
      </w:r>
      <w:r w:rsidRPr="0008083A">
        <w:rPr>
          <w:rFonts w:ascii="Times New Roman" w:hAnsi="Times New Roman" w:cs="Times New Roman"/>
          <w:sz w:val="28"/>
          <w:szCs w:val="28"/>
        </w:rPr>
        <w:t>заключения психолого-медико-педагогической комиссии - для детей с ограниченными возможностями здоровья;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копию </w:t>
      </w:r>
      <w:r w:rsidRPr="0008083A">
        <w:rPr>
          <w:rFonts w:ascii="Times New Roman" w:hAnsi="Times New Roman" w:cs="Times New Roman"/>
          <w:sz w:val="28"/>
          <w:szCs w:val="28"/>
        </w:rPr>
        <w:t>справки учреждения медико-социальной экспертизы, подтверждающие факт установления инвалидности ребенка, - для детей-инвалидов;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копию заключения</w:t>
      </w:r>
      <w:r w:rsidRPr="0008083A">
        <w:rPr>
          <w:rFonts w:ascii="Times New Roman" w:hAnsi="Times New Roman" w:cs="Times New Roman"/>
          <w:sz w:val="28"/>
          <w:szCs w:val="28"/>
        </w:rPr>
        <w:t xml:space="preserve"> врача-фтизиатра - для детей с туберкулезной интоксикацией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08083A">
        <w:rPr>
          <w:rFonts w:ascii="Times New Roman" w:hAnsi="Times New Roman" w:cs="Times New Roman"/>
          <w:sz w:val="28"/>
          <w:szCs w:val="28"/>
        </w:rPr>
        <w:t xml:space="preserve">расчет объема затрат в целях получения субсидии, выполненный по формулам согласно </w:t>
      </w:r>
      <w:hyperlink w:anchor="P266" w:history="1">
        <w:r w:rsidRPr="008027F9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8027F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2.5.</w:t>
      </w:r>
      <w:r w:rsidRPr="000E44AF">
        <w:rPr>
          <w:spacing w:val="1"/>
          <w:sz w:val="28"/>
          <w:szCs w:val="28"/>
          <w:shd w:val="clear" w:color="auto" w:fill="FFFFFF"/>
        </w:rPr>
        <w:t xml:space="preserve"> Копии документов, представляемые </w:t>
      </w:r>
      <w:r>
        <w:rPr>
          <w:spacing w:val="1"/>
          <w:sz w:val="28"/>
          <w:szCs w:val="28"/>
          <w:shd w:val="clear" w:color="auto" w:fill="FFFFFF"/>
        </w:rPr>
        <w:t>получателем субсидии</w:t>
      </w:r>
      <w:r w:rsidRPr="000E44AF">
        <w:rPr>
          <w:spacing w:val="1"/>
          <w:sz w:val="28"/>
          <w:szCs w:val="28"/>
          <w:shd w:val="clear" w:color="auto" w:fill="FFFFFF"/>
        </w:rPr>
        <w:t xml:space="preserve">, должны быть заверены </w:t>
      </w:r>
      <w:r>
        <w:rPr>
          <w:sz w:val="28"/>
          <w:szCs w:val="28"/>
        </w:rPr>
        <w:t xml:space="preserve">нотариально или </w:t>
      </w:r>
      <w:r w:rsidRPr="000E44AF">
        <w:rPr>
          <w:spacing w:val="1"/>
          <w:sz w:val="28"/>
          <w:szCs w:val="28"/>
          <w:shd w:val="clear" w:color="auto" w:fill="FFFFFF"/>
        </w:rPr>
        <w:t xml:space="preserve">подписью руководителя организации либо подписью индивидуального предпринимателя с оттиском печати (при наличии). </w:t>
      </w:r>
    </w:p>
    <w:p w:rsidR="00827B44" w:rsidRPr="00974DDF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2.6. </w:t>
      </w:r>
      <w:r>
        <w:rPr>
          <w:sz w:val="28"/>
          <w:szCs w:val="28"/>
        </w:rPr>
        <w:t xml:space="preserve"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</w:t>
      </w:r>
      <w:r w:rsidRPr="00974DDF">
        <w:rPr>
          <w:sz w:val="28"/>
          <w:szCs w:val="28"/>
        </w:rPr>
        <w:t>истолковать их содержание</w:t>
      </w:r>
    </w:p>
    <w:p w:rsidR="00827B44" w:rsidRPr="00974DDF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5" w:name="P91"/>
      <w:bookmarkStart w:id="6" w:name="P104"/>
      <w:bookmarkStart w:id="7" w:name="P106"/>
      <w:bookmarkEnd w:id="5"/>
      <w:bookmarkEnd w:id="6"/>
      <w:bookmarkEnd w:id="7"/>
      <w:r w:rsidRPr="00974DD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2.7. </w:t>
      </w:r>
      <w:r w:rsidRPr="00974DD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974DD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осуществляет прием и регистрацию заявок, а также проверку документов на соответствие установленным </w:t>
      </w:r>
      <w:r w:rsidRPr="00974DD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требованиям.</w:t>
      </w:r>
      <w:r w:rsidRPr="00974D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27B44" w:rsidRPr="00974DDF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DDF">
        <w:rPr>
          <w:sz w:val="28"/>
          <w:szCs w:val="28"/>
        </w:rPr>
        <w:t xml:space="preserve">2.4. Заявление о предоставлении субсидии и документы, предусмотренные </w:t>
      </w:r>
      <w:hyperlink r:id="rId12" w:history="1">
        <w:r>
          <w:rPr>
            <w:sz w:val="28"/>
            <w:szCs w:val="28"/>
          </w:rPr>
          <w:t>подпунктами «</w:t>
        </w:r>
        <w:r w:rsidRPr="00974DDF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Pr="00974DDF">
        <w:rPr>
          <w:sz w:val="28"/>
          <w:szCs w:val="28"/>
        </w:rPr>
        <w:t xml:space="preserve">, </w:t>
      </w:r>
      <w:hyperlink r:id="rId13" w:history="1">
        <w:r>
          <w:rPr>
            <w:sz w:val="28"/>
            <w:szCs w:val="28"/>
          </w:rPr>
          <w:t>«</w:t>
        </w:r>
        <w:r w:rsidRPr="00974DDF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>»</w:t>
      </w:r>
      <w:r w:rsidRPr="00974D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«г», </w:t>
      </w:r>
      <w:hyperlink r:id="rId14" w:history="1">
        <w:r>
          <w:rPr>
            <w:sz w:val="28"/>
            <w:szCs w:val="28"/>
          </w:rPr>
          <w:t>«</w:t>
        </w:r>
        <w:r w:rsidRPr="00974DDF">
          <w:rPr>
            <w:sz w:val="28"/>
            <w:szCs w:val="28"/>
          </w:rPr>
          <w:t>д</w:t>
        </w:r>
      </w:hyperlink>
      <w:r>
        <w:rPr>
          <w:sz w:val="28"/>
          <w:szCs w:val="28"/>
        </w:rPr>
        <w:t>»</w:t>
      </w:r>
      <w:r w:rsidRPr="00974DDF">
        <w:rPr>
          <w:sz w:val="28"/>
          <w:szCs w:val="28"/>
        </w:rPr>
        <w:t>,</w:t>
      </w:r>
      <w:r>
        <w:rPr>
          <w:sz w:val="28"/>
          <w:szCs w:val="28"/>
        </w:rPr>
        <w:t xml:space="preserve"> «з», «и», «о»,</w:t>
      </w:r>
      <w:r w:rsidRPr="00974DDF">
        <w:rPr>
          <w:sz w:val="28"/>
          <w:szCs w:val="28"/>
        </w:rPr>
        <w:t xml:space="preserve"> </w:t>
      </w:r>
      <w:hyperlink r:id="rId15" w:history="1">
        <w:r w:rsidRPr="00046B26">
          <w:rPr>
            <w:sz w:val="28"/>
            <w:szCs w:val="28"/>
          </w:rPr>
          <w:t>«н»</w:t>
        </w:r>
        <w:r w:rsidRPr="00974DDF">
          <w:rPr>
            <w:sz w:val="28"/>
            <w:szCs w:val="28"/>
          </w:rPr>
          <w:t xml:space="preserve"> пункта 2.3</w:t>
        </w:r>
      </w:hyperlink>
      <w:r w:rsidRPr="00974DDF">
        <w:rPr>
          <w:sz w:val="28"/>
          <w:szCs w:val="28"/>
        </w:rPr>
        <w:t xml:space="preserve"> настоящего Порядка, предоставляются получателем субсидии самостоятельно в обязательном порядке.</w:t>
      </w:r>
    </w:p>
    <w:p w:rsidR="00827B44" w:rsidRPr="007161D3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1D3">
        <w:rPr>
          <w:sz w:val="28"/>
          <w:szCs w:val="28"/>
        </w:rPr>
        <w:t xml:space="preserve">Документы, указанные </w:t>
      </w:r>
      <w:r w:rsidRPr="009C4E38">
        <w:rPr>
          <w:sz w:val="28"/>
          <w:szCs w:val="28"/>
        </w:rPr>
        <w:t xml:space="preserve">в </w:t>
      </w:r>
      <w:hyperlink r:id="rId16" w:history="1">
        <w:r w:rsidRPr="009C4E38">
          <w:rPr>
            <w:sz w:val="28"/>
            <w:szCs w:val="28"/>
          </w:rPr>
          <w:t>подпунктах «</w:t>
        </w:r>
        <w:r>
          <w:rPr>
            <w:sz w:val="28"/>
            <w:szCs w:val="28"/>
          </w:rPr>
          <w:t>к</w:t>
        </w:r>
        <w:r w:rsidRPr="009C4E38">
          <w:rPr>
            <w:sz w:val="28"/>
            <w:szCs w:val="28"/>
          </w:rPr>
          <w:t>», «</w:t>
        </w:r>
        <w:r>
          <w:rPr>
            <w:sz w:val="28"/>
            <w:szCs w:val="28"/>
          </w:rPr>
          <w:t>л</w:t>
        </w:r>
        <w:r w:rsidRPr="009C4E38">
          <w:rPr>
            <w:sz w:val="28"/>
            <w:szCs w:val="28"/>
          </w:rPr>
          <w:t>», «</w:t>
        </w:r>
        <w:r>
          <w:rPr>
            <w:sz w:val="28"/>
            <w:szCs w:val="28"/>
          </w:rPr>
          <w:t>м</w:t>
        </w:r>
        <w:r w:rsidRPr="009C4E38">
          <w:rPr>
            <w:sz w:val="28"/>
            <w:szCs w:val="28"/>
          </w:rPr>
          <w:t>»</w:t>
        </w:r>
        <w:r>
          <w:rPr>
            <w:sz w:val="28"/>
            <w:szCs w:val="28"/>
          </w:rPr>
          <w:t xml:space="preserve">, </w:t>
        </w:r>
        <w:r w:rsidRPr="009C4E38">
          <w:rPr>
            <w:sz w:val="28"/>
            <w:szCs w:val="28"/>
          </w:rPr>
          <w:t>«</w:t>
        </w:r>
        <w:r>
          <w:rPr>
            <w:sz w:val="28"/>
            <w:szCs w:val="28"/>
          </w:rPr>
          <w:t>н</w:t>
        </w:r>
        <w:r w:rsidRPr="009C4E38">
          <w:rPr>
            <w:sz w:val="28"/>
            <w:szCs w:val="28"/>
          </w:rPr>
          <w:t>» пункта 2.3</w:t>
        </w:r>
      </w:hyperlink>
      <w:r w:rsidRPr="007161D3">
        <w:rPr>
          <w:sz w:val="28"/>
          <w:szCs w:val="28"/>
        </w:rPr>
        <w:t xml:space="preserve"> настоящего Порядка, предоставляются получателем субсидии по собственной инициативе в случае, если они были выданы органами </w:t>
      </w:r>
      <w:r>
        <w:rPr>
          <w:sz w:val="28"/>
          <w:szCs w:val="28"/>
        </w:rPr>
        <w:t>власти и учреждениями</w:t>
      </w:r>
      <w:r w:rsidRPr="007161D3">
        <w:rPr>
          <w:sz w:val="28"/>
          <w:szCs w:val="28"/>
        </w:rPr>
        <w:t xml:space="preserve"> Тюменской области. В остальных случаях указанные документы предоставляются получателем субсидии самостоятельно в обязательном порядке.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Документы, предусмотренные подпунктом «</w:t>
      </w:r>
      <w:hyperlink r:id="rId17" w:history="1">
        <w:r>
          <w:rPr>
            <w:sz w:val="28"/>
            <w:szCs w:val="28"/>
          </w:rPr>
          <w:t>ж</w:t>
        </w:r>
      </w:hyperlink>
      <w:r>
        <w:rPr>
          <w:sz w:val="28"/>
          <w:szCs w:val="28"/>
        </w:rPr>
        <w:t xml:space="preserve">» </w:t>
      </w:r>
      <w:hyperlink r:id="rId18" w:history="1">
        <w:r w:rsidRPr="00BA58CA">
          <w:rPr>
            <w:sz w:val="28"/>
            <w:szCs w:val="28"/>
          </w:rPr>
          <w:t>пункта 2.3</w:t>
        </w:r>
      </w:hyperlink>
      <w:r>
        <w:rPr>
          <w:sz w:val="28"/>
          <w:szCs w:val="28"/>
        </w:rPr>
        <w:t xml:space="preserve"> настоящего Порядка, предоставляются получателем субсидии по собственной инициативе. В случае поступления заявления без приложения таких документов главный распорядитель самостоятельно запрашивает недостающие документы (сведения) в рамках системы межведомственного информационного взаимодействия.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bookmarkStart w:id="8" w:name="Par4"/>
      <w:bookmarkEnd w:id="8"/>
      <w:r>
        <w:rPr>
          <w:spacing w:val="1"/>
          <w:sz w:val="28"/>
          <w:szCs w:val="28"/>
          <w:shd w:val="clear" w:color="auto" w:fill="FFFFFF"/>
        </w:rPr>
        <w:t>2.6.</w:t>
      </w:r>
      <w:r w:rsidRPr="000E44AF">
        <w:rPr>
          <w:spacing w:val="1"/>
          <w:sz w:val="28"/>
          <w:szCs w:val="28"/>
          <w:shd w:val="clear" w:color="auto" w:fill="FFFFFF"/>
        </w:rPr>
        <w:t xml:space="preserve"> Копии документов, представляемые </w:t>
      </w:r>
      <w:r>
        <w:rPr>
          <w:spacing w:val="1"/>
          <w:sz w:val="28"/>
          <w:szCs w:val="28"/>
          <w:shd w:val="clear" w:color="auto" w:fill="FFFFFF"/>
        </w:rPr>
        <w:t>получателем субсидии</w:t>
      </w:r>
      <w:r w:rsidRPr="000E44AF">
        <w:rPr>
          <w:spacing w:val="1"/>
          <w:sz w:val="28"/>
          <w:szCs w:val="28"/>
          <w:shd w:val="clear" w:color="auto" w:fill="FFFFFF"/>
        </w:rPr>
        <w:t xml:space="preserve">, должны быть заверены </w:t>
      </w:r>
      <w:r>
        <w:rPr>
          <w:sz w:val="28"/>
          <w:szCs w:val="28"/>
        </w:rPr>
        <w:t xml:space="preserve">нотариально или </w:t>
      </w:r>
      <w:r w:rsidRPr="000E44AF">
        <w:rPr>
          <w:spacing w:val="1"/>
          <w:sz w:val="28"/>
          <w:szCs w:val="28"/>
          <w:shd w:val="clear" w:color="auto" w:fill="FFFFFF"/>
        </w:rPr>
        <w:t xml:space="preserve">подписью руководителя организации либо подписью индивидуального предпринимателя с оттиском печати (при наличии). </w:t>
      </w:r>
    </w:p>
    <w:p w:rsidR="00827B44" w:rsidRPr="00974DDF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2.7. </w:t>
      </w:r>
      <w:r>
        <w:rPr>
          <w:sz w:val="28"/>
          <w:szCs w:val="28"/>
        </w:rPr>
        <w:t xml:space="preserve"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</w:t>
      </w:r>
      <w:r w:rsidRPr="00974DDF">
        <w:rPr>
          <w:sz w:val="28"/>
          <w:szCs w:val="28"/>
        </w:rPr>
        <w:t>истолковать их содержание</w:t>
      </w:r>
    </w:p>
    <w:p w:rsidR="00827B44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74DD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8</w:t>
      </w:r>
      <w:r w:rsidRPr="00974DD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Pr="00974DD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974DD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осуществляет прием и регистрацию заявок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Pr="00974D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27B44" w:rsidRPr="00B13FBE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зависимости от представленных документов должностное лицо главного распорядителя, принявшее документы, в течение 3 рабочих дней со дня регистрации заявления о предоставлении субсидии осуществляет: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подготовку и направление межведомственных запросов о предоставлении документов, в органы государственной власти, органы местного самоуправления, в распоряжении которых находятся нижеуказанные документы или сведения из них; 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просмотр официального сайта арбитражного суда по месту нахождения получателя субсидии на предмет наличия информации о банкротстве получателя субсидии (в случае если получатель субсидии является юридическим лицом). В случае размещения информации о банкротстве получателя субсидии такая информация распечатывается с сайта, заверяется подписью должностного лица главного распорядителя, принявшего документы, и вкладывается в дело о предоставлении субсидии.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Вся запрошенная информация (документы), полученная в рамках межведомственного информационного взаимодействия, приобщается к материалам дела о предоставлении субсидии.</w:t>
      </w:r>
    </w:p>
    <w:p w:rsidR="00827B44" w:rsidRPr="00CB0E6A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 В течение 3 рабочих дней, следующих за днем получения запрашиваемой информации (документов), должностное лицо главного распорядителя проверяет полноту полученной информации (документов), а </w:t>
      </w:r>
      <w:r w:rsidRPr="00CB0E6A">
        <w:rPr>
          <w:sz w:val="28"/>
          <w:szCs w:val="28"/>
        </w:rPr>
        <w:t>также проверяет достоверность сведений, содержащихся в представленных (полученных) документах, путем их анализа и сопоставления.</w:t>
      </w:r>
    </w:p>
    <w:p w:rsidR="00827B44" w:rsidRPr="00CB0E6A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6A">
        <w:rPr>
          <w:sz w:val="28"/>
          <w:szCs w:val="28"/>
        </w:rPr>
        <w:t>2.10. Основаниями для отказа получателю субсидии в предоставлении субсидии являются:</w:t>
      </w:r>
    </w:p>
    <w:p w:rsidR="00827B44" w:rsidRPr="00CB0E6A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6A">
        <w:rPr>
          <w:sz w:val="28"/>
          <w:szCs w:val="28"/>
        </w:rPr>
        <w:t xml:space="preserve">а) непредставление (предоставление не в полном объеме) получателем субсидии документов, предусмотренных </w:t>
      </w:r>
      <w:hyperlink r:id="rId19" w:history="1">
        <w:r w:rsidRPr="00CB0E6A">
          <w:rPr>
            <w:sz w:val="28"/>
            <w:szCs w:val="28"/>
          </w:rPr>
          <w:t>пунктам 2.3</w:t>
        </w:r>
      </w:hyperlink>
      <w:r w:rsidRPr="00CB0E6A">
        <w:rPr>
          <w:sz w:val="28"/>
          <w:szCs w:val="28"/>
        </w:rPr>
        <w:t xml:space="preserve"> настоящего Порядка, предоставление которых предусмотрено в обязательном порядке;</w:t>
      </w:r>
    </w:p>
    <w:p w:rsidR="00827B44" w:rsidRPr="00BB77E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6A">
        <w:rPr>
          <w:sz w:val="28"/>
          <w:szCs w:val="28"/>
        </w:rPr>
        <w:t>б) поступление</w:t>
      </w:r>
      <w:r>
        <w:rPr>
          <w:sz w:val="28"/>
          <w:szCs w:val="28"/>
        </w:rPr>
        <w:t xml:space="preserve"> ответа в рамках межведомственного информационного взаимодействия, свидетельствующего об отсутствии запрашиваемых </w:t>
      </w:r>
      <w:r w:rsidRPr="00BB77E4">
        <w:rPr>
          <w:sz w:val="28"/>
          <w:szCs w:val="28"/>
        </w:rPr>
        <w:t>документов и (или) сведений, отсутствие указанных документов (сведений в них) в распоряжении главного распорядителя, если соответствующий документ не был представлен получателем субсидии по собственной инициативе;</w:t>
      </w:r>
    </w:p>
    <w:p w:rsidR="00827B44" w:rsidRPr="00BB77E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77E4">
        <w:rPr>
          <w:sz w:val="28"/>
          <w:szCs w:val="28"/>
        </w:rPr>
        <w:t xml:space="preserve">в) несоответствие документов требованиям, установленным в </w:t>
      </w:r>
      <w:hyperlink r:id="rId20" w:history="1">
        <w:r w:rsidRPr="00BB77E4">
          <w:rPr>
            <w:sz w:val="28"/>
            <w:szCs w:val="28"/>
          </w:rPr>
          <w:t>пунктах 2.</w:t>
        </w:r>
      </w:hyperlink>
      <w:r w:rsidRPr="00BB77E4">
        <w:rPr>
          <w:sz w:val="28"/>
          <w:szCs w:val="28"/>
        </w:rPr>
        <w:t>6., 2.7. настоящего Порядка;</w:t>
      </w:r>
    </w:p>
    <w:p w:rsidR="00827B44" w:rsidRPr="00BB77E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77E4">
        <w:rPr>
          <w:sz w:val="28"/>
          <w:szCs w:val="28"/>
        </w:rPr>
        <w:t>г) недостоверность сведений, содержащихся в представленных (полученных) документах;</w:t>
      </w:r>
    </w:p>
    <w:p w:rsidR="00827B44" w:rsidRPr="00BB77E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77E4">
        <w:rPr>
          <w:sz w:val="28"/>
          <w:szCs w:val="28"/>
        </w:rPr>
        <w:t xml:space="preserve">д) несоответствие получателя субсидии требованиям, установленным </w:t>
      </w:r>
      <w:hyperlink w:anchor="Par11" w:history="1">
        <w:r w:rsidRPr="00BB77E4">
          <w:rPr>
            <w:sz w:val="28"/>
            <w:szCs w:val="28"/>
          </w:rPr>
          <w:t>пунктом 2.11</w:t>
        </w:r>
      </w:hyperlink>
      <w:r w:rsidRPr="00BB77E4">
        <w:rPr>
          <w:sz w:val="28"/>
          <w:szCs w:val="28"/>
        </w:rPr>
        <w:t xml:space="preserve"> настоящего Порядка;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обратившееся лицо не относится к категории получателя субсидии, </w:t>
      </w:r>
      <w:r w:rsidRPr="00BB77E4">
        <w:rPr>
          <w:sz w:val="28"/>
          <w:szCs w:val="28"/>
        </w:rPr>
        <w:t xml:space="preserve">установленного </w:t>
      </w:r>
      <w:hyperlink r:id="rId21" w:history="1">
        <w:r w:rsidRPr="00BB77E4">
          <w:rPr>
            <w:sz w:val="28"/>
            <w:szCs w:val="28"/>
          </w:rPr>
          <w:t>подпунктом "в" пункта 1.2</w:t>
        </w:r>
      </w:hyperlink>
      <w:r w:rsidRPr="00BB77E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Порядка, или является муниципальным учреждением;</w:t>
      </w:r>
    </w:p>
    <w:p w:rsidR="00827B44" w:rsidRPr="00791C16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ж) непредставление (</w:t>
      </w:r>
      <w:r w:rsidRPr="00791C16">
        <w:rPr>
          <w:sz w:val="28"/>
          <w:szCs w:val="28"/>
        </w:rPr>
        <w:t xml:space="preserve">предоставление не в полном объеме) получателем субсидии документов, указанных в </w:t>
      </w:r>
      <w:hyperlink r:id="rId22" w:history="1">
        <w:r w:rsidRPr="00791C16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3</w:t>
        </w:r>
        <w:r w:rsidRPr="00791C16">
          <w:rPr>
            <w:sz w:val="28"/>
            <w:szCs w:val="28"/>
          </w:rPr>
          <w:t>.1</w:t>
        </w:r>
      </w:hyperlink>
      <w:r w:rsidRPr="00791C16">
        <w:rPr>
          <w:sz w:val="28"/>
          <w:szCs w:val="28"/>
        </w:rPr>
        <w:t xml:space="preserve"> – </w:t>
      </w:r>
      <w:r>
        <w:rPr>
          <w:sz w:val="28"/>
          <w:szCs w:val="28"/>
        </w:rPr>
        <w:t>3.3</w:t>
      </w:r>
      <w:r w:rsidRPr="00791C16">
        <w:rPr>
          <w:sz w:val="28"/>
          <w:szCs w:val="28"/>
        </w:rPr>
        <w:t xml:space="preserve"> настоящего Порядка;</w:t>
      </w:r>
    </w:p>
    <w:p w:rsidR="00827B44" w:rsidRPr="00791C16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1C16">
        <w:rPr>
          <w:sz w:val="28"/>
          <w:szCs w:val="28"/>
        </w:rPr>
        <w:t xml:space="preserve">з) несоответствие получателя субсидии условиям, предусмотренным </w:t>
      </w:r>
      <w:hyperlink r:id="rId23" w:history="1">
        <w:r w:rsidRPr="00791C16">
          <w:rPr>
            <w:sz w:val="28"/>
            <w:szCs w:val="28"/>
          </w:rPr>
          <w:t>пунктом 2.16</w:t>
        </w:r>
      </w:hyperlink>
      <w:r w:rsidRPr="00791C16">
        <w:rPr>
          <w:sz w:val="28"/>
          <w:szCs w:val="28"/>
        </w:rPr>
        <w:t xml:space="preserve"> настоящего Порядка;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1C16">
        <w:rPr>
          <w:sz w:val="28"/>
          <w:szCs w:val="28"/>
        </w:rPr>
        <w:t xml:space="preserve">и) расторжение договора о предоставлении </w:t>
      </w:r>
      <w:r>
        <w:rPr>
          <w:sz w:val="28"/>
          <w:szCs w:val="28"/>
        </w:rPr>
        <w:t>субсидии в случаях и в порядке, предусмотренных договором о предоставлении субсидии.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1"/>
      <w:bookmarkEnd w:id="9"/>
      <w:r>
        <w:rPr>
          <w:sz w:val="28"/>
          <w:szCs w:val="28"/>
        </w:rPr>
        <w:t>2.11. Требования, которым должны соответствовать получатели субсидии на дату регистрации заявления о предоставлении субсидии: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</w:t>
      </w:r>
      <w:r>
        <w:rPr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(в случае если получателем субсидии является юридическое лицо);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получатель субсидии не должен получать средства из бюджета города Тобольска в соответствии с иными правовыми актами на цели, установленные настоящим Порядком;</w:t>
      </w:r>
    </w:p>
    <w:p w:rsidR="00827B44" w:rsidRPr="00791C16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отсутствие у </w:t>
      </w:r>
      <w:r w:rsidRPr="00791C16">
        <w:rPr>
          <w:sz w:val="28"/>
          <w:szCs w:val="28"/>
        </w:rPr>
        <w:t>получателя субсидии просроченной задолженности по возврату в бюджет города Тобольска субсидий, бюджетных инвестиций, предоставленных в том числе в соответствии с иными правовыми актами и иная просроченная задолженность перед бюджетом города Тобольска;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1C16">
        <w:rPr>
          <w:sz w:val="28"/>
          <w:szCs w:val="28"/>
        </w:rPr>
        <w:t xml:space="preserve">2.12. При наличии оснований для отказа в предоставлении субсидии, предусмотренных </w:t>
      </w:r>
      <w:hyperlink r:id="rId24" w:history="1">
        <w:r w:rsidRPr="00791C16">
          <w:rPr>
            <w:sz w:val="28"/>
            <w:szCs w:val="28"/>
          </w:rPr>
          <w:t>подпунктами "а"</w:t>
        </w:r>
      </w:hyperlink>
      <w:r w:rsidRPr="00791C16">
        <w:rPr>
          <w:sz w:val="28"/>
          <w:szCs w:val="28"/>
        </w:rPr>
        <w:t xml:space="preserve"> - </w:t>
      </w:r>
      <w:hyperlink r:id="rId25" w:history="1">
        <w:r w:rsidRPr="00791C16">
          <w:rPr>
            <w:sz w:val="28"/>
            <w:szCs w:val="28"/>
          </w:rPr>
          <w:t>"е" пункта 2.10</w:t>
        </w:r>
      </w:hyperlink>
      <w:r w:rsidRPr="00791C1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Порядка, главный распорядитель направляет получателю субсидии уведомление об отказе в заключении договора о предоставлении субсидии с обоснованием причин отказа в предоставлении субсидии способом, указанным в заявлении о предоставлении субсидии.</w:t>
      </w:r>
      <w:bookmarkStart w:id="10" w:name="Par1"/>
      <w:bookmarkEnd w:id="10"/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2.13. Срок подготовки и направления получателю субсидий уведомления об отказе в заключении договора о предоставлении субсидии не должен превышать 10 рабочих дней со дня регистрации заявления, а в случаях направления межведомственных запросов в органы государственной власти, органы местного самоуправления срок подготовки уведомления об отказе в заключении договора о предоставлении субсидии не должен превышать 20 рабочих дней с момента поступления к главному распорядителю ответа на межведомственный запрос.</w:t>
      </w:r>
    </w:p>
    <w:p w:rsidR="00827B44" w:rsidRPr="00D66F09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Уведомление об отказе в заключении договора о предоставлении субсидии, подписанное руководителем главного распорядителя, регистрируется должностным лицом главного распорядителя и направляется получателю субсидии способом, указанным в заявлении </w:t>
      </w:r>
      <w:r w:rsidRPr="00D66F09">
        <w:rPr>
          <w:sz w:val="28"/>
          <w:szCs w:val="28"/>
        </w:rPr>
        <w:t>о предоставлении субсидии.</w:t>
      </w:r>
    </w:p>
    <w:p w:rsidR="00827B44" w:rsidRPr="00D66F09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66F09">
        <w:rPr>
          <w:sz w:val="28"/>
          <w:szCs w:val="28"/>
        </w:rPr>
        <w:t xml:space="preserve">2.15. При отсутствии оснований для отказа получателю субсидии в предоставлении субсидии, предусмотренных </w:t>
      </w:r>
      <w:hyperlink r:id="rId26" w:history="1">
        <w:r w:rsidRPr="00D66F09">
          <w:rPr>
            <w:sz w:val="28"/>
            <w:szCs w:val="28"/>
          </w:rPr>
          <w:t>подпунктами "а"</w:t>
        </w:r>
      </w:hyperlink>
      <w:r w:rsidRPr="00D66F09">
        <w:rPr>
          <w:sz w:val="28"/>
          <w:szCs w:val="28"/>
        </w:rPr>
        <w:t xml:space="preserve"> - </w:t>
      </w:r>
      <w:hyperlink r:id="rId27" w:history="1">
        <w:r w:rsidRPr="00D66F09">
          <w:rPr>
            <w:sz w:val="28"/>
            <w:szCs w:val="28"/>
          </w:rPr>
          <w:t>"е" пункта 2.10</w:t>
        </w:r>
      </w:hyperlink>
      <w:r w:rsidRPr="00D66F09">
        <w:rPr>
          <w:sz w:val="28"/>
          <w:szCs w:val="28"/>
        </w:rPr>
        <w:t xml:space="preserve"> настоящего Порядка, главный распорядитель в течение </w:t>
      </w:r>
      <w:r>
        <w:rPr>
          <w:sz w:val="28"/>
          <w:szCs w:val="28"/>
        </w:rPr>
        <w:t xml:space="preserve">3 рабочих дней со дня </w:t>
      </w:r>
      <w:r w:rsidRPr="00D66F09">
        <w:rPr>
          <w:sz w:val="28"/>
          <w:szCs w:val="28"/>
        </w:rPr>
        <w:t>истечения сроков, указанных в пункте 2.13 настоящего Порядка, подписывает договор о предоставлении субсидии, осуществляет регистрацию договора о предоставлении субсидии.</w:t>
      </w:r>
    </w:p>
    <w:p w:rsidR="00827B44" w:rsidRPr="00D66F09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6F09">
        <w:rPr>
          <w:sz w:val="28"/>
          <w:szCs w:val="28"/>
        </w:rPr>
        <w:t>2</w:t>
      </w:r>
      <w:r>
        <w:rPr>
          <w:sz w:val="28"/>
          <w:szCs w:val="28"/>
        </w:rPr>
        <w:t xml:space="preserve">.16. Субсидия </w:t>
      </w:r>
      <w:r w:rsidRPr="00D66F09">
        <w:rPr>
          <w:sz w:val="28"/>
          <w:szCs w:val="28"/>
        </w:rPr>
        <w:t>пр</w:t>
      </w:r>
      <w:r>
        <w:rPr>
          <w:sz w:val="28"/>
          <w:szCs w:val="28"/>
        </w:rPr>
        <w:t>едоставляе</w:t>
      </w:r>
      <w:r w:rsidRPr="00D66F09">
        <w:rPr>
          <w:sz w:val="28"/>
          <w:szCs w:val="28"/>
        </w:rPr>
        <w:t xml:space="preserve">тся при условии уменьшения получателями субсидии платы, взимаемой за оказываемые </w:t>
      </w:r>
      <w:r>
        <w:rPr>
          <w:sz w:val="28"/>
          <w:szCs w:val="28"/>
        </w:rPr>
        <w:t>услуги, на сумму предоставляемой субсидии</w:t>
      </w:r>
      <w:r w:rsidRPr="00D66F09">
        <w:rPr>
          <w:sz w:val="28"/>
          <w:szCs w:val="28"/>
        </w:rPr>
        <w:t xml:space="preserve"> на одного ребенка, а также при условии установления получателем субсидии фиксированной родительской платы на период действия договора о предоставлении субсидии.</w:t>
      </w:r>
    </w:p>
    <w:p w:rsidR="00827B44" w:rsidRPr="00D66F09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 Субсидия предоставляе</w:t>
      </w:r>
      <w:r w:rsidRPr="00D66F09">
        <w:rPr>
          <w:sz w:val="28"/>
          <w:szCs w:val="28"/>
        </w:rPr>
        <w:t>тся при условии, если ребенок не получает одноименную услугу в муниципальных образоват</w:t>
      </w:r>
      <w:r>
        <w:rPr>
          <w:sz w:val="28"/>
          <w:szCs w:val="28"/>
        </w:rPr>
        <w:t>ельных учреждениях города Тобольска</w:t>
      </w:r>
      <w:r w:rsidRPr="00D66F09">
        <w:rPr>
          <w:sz w:val="28"/>
          <w:szCs w:val="28"/>
        </w:rPr>
        <w:t>.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0573A">
        <w:rPr>
          <w:sz w:val="28"/>
          <w:szCs w:val="28"/>
        </w:rPr>
        <w:t xml:space="preserve">2.18. Размер предоставляемой субсидии определяется по формуле согласно </w:t>
      </w:r>
      <w:hyperlink r:id="rId28" w:history="1">
        <w:r w:rsidRPr="00D0573A">
          <w:rPr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настоящему Порядку.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При наличии оснований для отказа получателю субсидии в предоставлении субсидии, </w:t>
      </w:r>
      <w:r w:rsidRPr="00D0573A">
        <w:rPr>
          <w:sz w:val="28"/>
          <w:szCs w:val="28"/>
        </w:rPr>
        <w:t xml:space="preserve">указанных в </w:t>
      </w:r>
      <w:hyperlink r:id="rId29" w:history="1">
        <w:r w:rsidRPr="00D0573A">
          <w:rPr>
            <w:sz w:val="28"/>
            <w:szCs w:val="28"/>
          </w:rPr>
          <w:t xml:space="preserve">подпунктах </w:t>
        </w:r>
      </w:hyperlink>
      <w:hyperlink r:id="rId30" w:history="1">
        <w:r w:rsidRPr="00D0573A">
          <w:rPr>
            <w:sz w:val="28"/>
            <w:szCs w:val="28"/>
          </w:rPr>
          <w:t>«ж</w:t>
        </w:r>
      </w:hyperlink>
      <w:r w:rsidRPr="00D0573A">
        <w:rPr>
          <w:sz w:val="28"/>
          <w:szCs w:val="28"/>
        </w:rPr>
        <w:t xml:space="preserve">» - </w:t>
      </w:r>
      <w:hyperlink r:id="rId31" w:history="1">
        <w:r w:rsidRPr="00D0573A">
          <w:rPr>
            <w:sz w:val="28"/>
            <w:szCs w:val="28"/>
          </w:rPr>
          <w:t>«и» пункта 2.10</w:t>
        </w:r>
      </w:hyperlink>
      <w:r w:rsidRPr="00D0573A">
        <w:rPr>
          <w:sz w:val="28"/>
          <w:szCs w:val="28"/>
        </w:rPr>
        <w:t xml:space="preserve"> настоящего Порядка, главный распорядитель в течение 5 рабочих дней, осуществляет подготовку и подписание руководителем </w:t>
      </w:r>
      <w:r>
        <w:rPr>
          <w:sz w:val="28"/>
          <w:szCs w:val="28"/>
        </w:rPr>
        <w:t>главного распорядителя проекта уведомления об отказе в перечислении субсидии с обоснованием причин отказа и направляет в течение 3 рабочих дней со дня его подписания посредством почтового отправления с уведомлением о вручении, а в случае личного обращения получателя субсидии в течение указанного срока до момента направления данного уведомления по почте, уведомление вручается получателю субсидии под роспись.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При отсутствии оснований для отказа в предоставлении субсидии, указанных в </w:t>
      </w:r>
      <w:hyperlink r:id="rId32" w:history="1">
        <w:r w:rsidRPr="00D0573A">
          <w:rPr>
            <w:sz w:val="28"/>
            <w:szCs w:val="28"/>
          </w:rPr>
          <w:t xml:space="preserve">подпунктах </w:t>
        </w:r>
      </w:hyperlink>
      <w:hyperlink r:id="rId33" w:history="1">
        <w:r w:rsidRPr="00D0573A">
          <w:rPr>
            <w:sz w:val="28"/>
            <w:szCs w:val="28"/>
          </w:rPr>
          <w:t>«ж</w:t>
        </w:r>
      </w:hyperlink>
      <w:r w:rsidRPr="00D0573A">
        <w:rPr>
          <w:sz w:val="28"/>
          <w:szCs w:val="28"/>
        </w:rPr>
        <w:t xml:space="preserve">» - </w:t>
      </w:r>
      <w:hyperlink r:id="rId34" w:history="1">
        <w:r w:rsidRPr="00D0573A">
          <w:rPr>
            <w:sz w:val="28"/>
            <w:szCs w:val="28"/>
          </w:rPr>
          <w:t>«и» пункта 2.10</w:t>
        </w:r>
      </w:hyperlink>
      <w:r>
        <w:rPr>
          <w:sz w:val="28"/>
          <w:szCs w:val="28"/>
        </w:rPr>
        <w:t xml:space="preserve"> настоящего Порядка, должностное лицо главного распорядителя </w:t>
      </w:r>
      <w:r w:rsidRPr="00D0573A">
        <w:rPr>
          <w:sz w:val="28"/>
          <w:szCs w:val="28"/>
        </w:rPr>
        <w:t>в течение 5 рабочих дней</w:t>
      </w:r>
      <w:r>
        <w:rPr>
          <w:sz w:val="28"/>
          <w:szCs w:val="28"/>
        </w:rPr>
        <w:t xml:space="preserve"> принимает решение о перечислении субсидии.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2.21. В срок не позднее 5 рабочих дней с момента подписания руководителем главного распорядителя документов, представленных получателем субсидии, главный распорядитель производит перечисление денежных средств в безналичной форме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договоре о предоставлении субсидии.</w:t>
      </w:r>
    </w:p>
    <w:p w:rsidR="00827B44" w:rsidRPr="00046B26" w:rsidRDefault="00827B44" w:rsidP="00827B44">
      <w:pPr>
        <w:autoSpaceDE w:val="0"/>
        <w:autoSpaceDN w:val="0"/>
        <w:adjustRightInd w:val="0"/>
        <w:ind w:firstLine="540"/>
        <w:jc w:val="both"/>
      </w:pPr>
    </w:p>
    <w:p w:rsidR="00827B44" w:rsidRPr="00D0573A" w:rsidRDefault="00827B44" w:rsidP="00827B4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0573A">
        <w:rPr>
          <w:b/>
          <w:sz w:val="28"/>
          <w:szCs w:val="28"/>
        </w:rPr>
        <w:t>Требование к отчетности</w:t>
      </w:r>
    </w:p>
    <w:p w:rsidR="00827B44" w:rsidRPr="00046B26" w:rsidRDefault="00827B44" w:rsidP="00827B44">
      <w:pPr>
        <w:autoSpaceDE w:val="0"/>
        <w:autoSpaceDN w:val="0"/>
        <w:adjustRightInd w:val="0"/>
        <w:ind w:firstLine="540"/>
        <w:jc w:val="both"/>
      </w:pP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целях возмещения фактически произведенных затрат получатель субсидии ежемесячно не позднее 15 числа месяца, следующего за отчетным, направляет главному распорядителю документы, подтверждающие объем оказанных услуг и произведенных расходов, в двух экземплярах акт о произведенных расходах по форме, утвержденной главным распорядителем. 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декабрь текущего года Акт о произведенных расходах предоставляется в январе следующего календарного года.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Дополнительно получателем субсидий направляются сведения о детях в возрасте до 8 лет, которым предоставлялись услуги в отчетном периоде (далее - Сведения), на электронном и бумажном носителях по форме, утвержденной главным распорядителем.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предоставлении субсидий дополнительно однократно (при направлении документов, подтверждающих объем оказанных услуг и произведенных расходов, за первый месяц предоставления соответствующей услуги) предоставляются копии свидетельств о рождении обучающихся или иных документов, подтверждающих родство обучающихся и родителей </w:t>
      </w:r>
      <w:r>
        <w:rPr>
          <w:sz w:val="28"/>
          <w:szCs w:val="28"/>
        </w:rPr>
        <w:lastRenderedPageBreak/>
        <w:t xml:space="preserve">(иных законных представителей), с которыми получателем субсидии заключены договоры возмездного оказания услуг, и (или) копия акта органа опеки и попечительства о назначении опекуна или попечителя (в случае нахождения обучающегося под опекой (попечительством), а также копии договоров возмездного оказания услуг, заключенные между родителями (иными законными представителями) обучающихся и получателем субсидии и содержащие следующие сведения: 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юридического лица или фамилию, имя, отчество (при наличии) индивидуального предпринимателя, оказывающего услугу; 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оказания услуги; 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оказания услуг;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адрес, контактный телефон родителей (иных законных представителей) обучающегося;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дата рождения обучающегося;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фамилию, имя, отчество лиц, подписавших договор;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юридического лица или индивидуального предпринимателя за жизнь и здоровье обучающегося в период его пребывания у юридического лица или индивидуального предпринимателя. 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Сведений дополнительно предоставляются копии договоров возмездного оказания услуг, заключенных между родителями (иными законными представителями) обучающихся и получателем субсидии, ранее не представленные главному распорядителю. Все документы представляются на русском языке, а в случае, если они составлены на иностранном языке, с заверенным в установленном порядке переводом на русский язык.</w:t>
      </w:r>
    </w:p>
    <w:p w:rsidR="00827B44" w:rsidRDefault="00827B44" w:rsidP="00827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документов, предусмотренных настоящим пунктом, должностное лицо главного распорядителя на втором экземпляре, делает отметку о дате их получения.</w:t>
      </w:r>
    </w:p>
    <w:p w:rsidR="00827B44" w:rsidRDefault="00827B44" w:rsidP="00827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0"/>
      <w:bookmarkEnd w:id="11"/>
      <w:r>
        <w:rPr>
          <w:sz w:val="28"/>
          <w:szCs w:val="28"/>
        </w:rPr>
        <w:t>3.4. Главный распорядитель в течение 5 рабочих дней со дня поступления документов, предусмотренных пунктами 3.1 – 3.3 настоящего Порядка, осуществляет их регистрацию, проверяет достоверность сведений, содержащихся в представленных документах, путем их анализа и сопоставления.</w:t>
      </w:r>
    </w:p>
    <w:p w:rsidR="00827B44" w:rsidRPr="00046B26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827B44" w:rsidRPr="0008083A" w:rsidRDefault="00827B44" w:rsidP="00827B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83A"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</w:t>
      </w:r>
    </w:p>
    <w:p w:rsidR="00827B44" w:rsidRPr="0008083A" w:rsidRDefault="00827B44" w:rsidP="00827B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827B44" w:rsidRPr="0008083A" w:rsidRDefault="00827B44" w:rsidP="00827B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827B44" w:rsidRPr="00046B26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B44" w:rsidRPr="00E502DD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02D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осуществляет финансовый контроль за использованием субсидии ее получателем согласно условиям и целям, определенным при ее предоставлении, за соблюдением порядка предоставления субсидии, в соответствии с действующим законодательством, муниципальными правовыми актами города Тобольска, устанавливающими порядок осуществления финансового контроля в городе Тобольске, настоящим Порядком, договором о предоставлении субсидии. </w:t>
      </w:r>
      <w:r w:rsidRPr="00E502DD">
        <w:rPr>
          <w:rFonts w:ascii="Times New Roman" w:hAnsi="Times New Roman" w:cs="Times New Roman"/>
          <w:sz w:val="28"/>
          <w:szCs w:val="28"/>
        </w:rPr>
        <w:lastRenderedPageBreak/>
        <w:t>Финансовый контроль осуществляется в виде плановых и внеплановых проверок.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самостоятельного выявления получателем субсидии нарушений условий, цели и порядка предоставления субсидии, получатель субсидии обеспечивает возврат субсидии в бюджет города Тюмени.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Субсидия, перечисленная получателю субсидии, подлежит возврату в бюджет города Тобольска в случае нарушения условий, цели и порядка предоставления субсидии, установленных настоящим Порядком, в том числе выявленных по результатам финансового контроля.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выявления главным распорядителем нарушения условий, цели и порядка предоставления субсидии, установленных настоящим Порядком, главный распорядитель в течение 10 рабочих дней с даты выявления такого нарушения и (или) обстоятельства обеспечивает подготовку требования о возврате субсидии, в форме претензии (далее - требование) и его направление получателю субсидии.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Датой выявления нарушения условий, цели и порядка предоставления субсидии, установленных настоящим Порядком, является дата составления специалистом главного распорядителя акта о выявлении нарушения.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Получатель субсидии, которому направлено требование, обеспечивает возврат субсидии в бюджет города Тобольска в течение 30 календарных дней со дня направления ему требования.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невозврате получателем субсидии денежных средств в срок, предусмотренный </w:t>
      </w:r>
      <w:hyperlink w:anchor="Par4" w:history="1">
        <w:r w:rsidRPr="00D83F63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4.4</w:t>
      </w:r>
      <w:r w:rsidRPr="00D83F63">
        <w:rPr>
          <w:sz w:val="28"/>
          <w:szCs w:val="28"/>
        </w:rPr>
        <w:t xml:space="preserve"> настоящего Порядка, главны</w:t>
      </w:r>
      <w:r>
        <w:rPr>
          <w:sz w:val="28"/>
          <w:szCs w:val="28"/>
        </w:rPr>
        <w:t>й</w:t>
      </w:r>
      <w:r w:rsidRPr="00D83F6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D83F6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законодательством Российской Федерации в течение 30 календарных дней со дня истечения срока, установленного получателю субсидии для возврата денежных средств в соответствии с требованием, принимает</w:t>
      </w:r>
      <w:r w:rsidRPr="00E502DD">
        <w:rPr>
          <w:sz w:val="28"/>
          <w:szCs w:val="28"/>
        </w:rPr>
        <w:t xml:space="preserve"> меры для возврата субсидий в судебном порядке</w:t>
      </w:r>
      <w:r>
        <w:rPr>
          <w:sz w:val="28"/>
          <w:szCs w:val="28"/>
        </w:rPr>
        <w:t>.</w:t>
      </w:r>
    </w:p>
    <w:p w:rsidR="00827B44" w:rsidRPr="00E502DD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E502DD">
        <w:rPr>
          <w:rFonts w:ascii="Times New Roman" w:hAnsi="Times New Roman" w:cs="Times New Roman"/>
          <w:sz w:val="28"/>
          <w:szCs w:val="28"/>
        </w:rPr>
        <w:t xml:space="preserve">В случаях, предусмотренных соглашением, остатки субсидий, не использованные в отчетном финансовом году, подлежат возврату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E502DD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2DD">
        <w:rPr>
          <w:rFonts w:ascii="Times New Roman" w:hAnsi="Times New Roman" w:cs="Times New Roman"/>
          <w:sz w:val="28"/>
          <w:szCs w:val="28"/>
        </w:rPr>
        <w:t xml:space="preserve"> до 1 марта текущего финансового года в бюджет города Тобольска.</w:t>
      </w:r>
    </w:p>
    <w:p w:rsidR="00827B44" w:rsidRDefault="00827B44" w:rsidP="00827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FBC" w:rsidRDefault="000C7FB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FBC" w:rsidRDefault="000C7FB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FBC" w:rsidRDefault="000C7FB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FBC" w:rsidRDefault="000C7FB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297C" w:rsidRDefault="005F297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297C" w:rsidRDefault="005F297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297C" w:rsidRDefault="005F297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297C" w:rsidRDefault="005F297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297C" w:rsidRDefault="005F297C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B44" w:rsidRPr="00904DCC" w:rsidRDefault="00827B44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 w:rsidRPr="00904DCC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27B44" w:rsidRPr="00904DCC" w:rsidRDefault="00827B44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DCC">
        <w:rPr>
          <w:rFonts w:ascii="Times New Roman" w:hAnsi="Times New Roman" w:cs="Times New Roman"/>
          <w:sz w:val="28"/>
          <w:szCs w:val="28"/>
        </w:rPr>
        <w:t>к Порядку</w:t>
      </w:r>
    </w:p>
    <w:p w:rsidR="00827B44" w:rsidRPr="00904DCC" w:rsidRDefault="00827B44" w:rsidP="00827B4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27B44" w:rsidRPr="00904DCC" w:rsidRDefault="00827B44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DCC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827B44" w:rsidRPr="00904DCC" w:rsidRDefault="00827B44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B44" w:rsidRPr="00904DCC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DCC">
        <w:rPr>
          <w:rFonts w:ascii="Times New Roman" w:hAnsi="Times New Roman" w:cs="Times New Roman"/>
          <w:sz w:val="28"/>
          <w:szCs w:val="28"/>
        </w:rPr>
        <w:t xml:space="preserve">                                             В Комитет по образованию</w:t>
      </w: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DCC">
        <w:rPr>
          <w:rFonts w:ascii="Times New Roman" w:hAnsi="Times New Roman" w:cs="Times New Roman"/>
          <w:sz w:val="28"/>
          <w:szCs w:val="28"/>
        </w:rPr>
        <w:t xml:space="preserve">                                             администрации города Тобольска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                              Заявитель: __________________________________</w:t>
      </w: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                                     (полное наименование юридического лица</w:t>
      </w: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                                                 или фамилия, имя, отчество</w:t>
      </w: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                                           индивидуального предпринимателя)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13"/>
      <w:bookmarkEnd w:id="13"/>
      <w:r w:rsidRPr="0008083A">
        <w:rPr>
          <w:rFonts w:ascii="Times New Roman" w:hAnsi="Times New Roman" w:cs="Times New Roman"/>
          <w:sz w:val="28"/>
          <w:szCs w:val="28"/>
        </w:rPr>
        <w:t>ЗАЯВЛЕНИЕ</w:t>
      </w:r>
    </w:p>
    <w:p w:rsidR="00827B44" w:rsidRPr="0008083A" w:rsidRDefault="00827B44" w:rsidP="00827B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08083A">
        <w:rPr>
          <w:rFonts w:ascii="Times New Roman" w:hAnsi="Times New Roman" w:cs="Times New Roman"/>
          <w:sz w:val="28"/>
          <w:szCs w:val="28"/>
        </w:rPr>
        <w:t xml:space="preserve">предоставить  субсидию  в  целях  возмещения  затрат  в  связи </w:t>
      </w:r>
      <w:proofErr w:type="gramStart"/>
      <w:r w:rsidRPr="0008083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27B44" w:rsidRPr="0008083A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оказанием услуг по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7B44" w:rsidRPr="00D91AA8" w:rsidRDefault="00827B44" w:rsidP="00827B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A8">
        <w:rPr>
          <w:rFonts w:ascii="Times New Roman" w:hAnsi="Times New Roman" w:cs="Times New Roman"/>
          <w:b/>
          <w:sz w:val="24"/>
          <w:szCs w:val="24"/>
        </w:rPr>
        <w:t>(указать цель предоставления субсидии</w:t>
      </w:r>
    </w:p>
    <w:p w:rsidR="00827B44" w:rsidRPr="0008083A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за период с "__" _________ 20__ года по "__" ___________ 20__ года.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Субсидию прошу перечислить на расчетный или корреспондентский счет</w:t>
      </w: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7B44" w:rsidRPr="00AD13FE" w:rsidRDefault="00827B44" w:rsidP="00827B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3FE">
        <w:rPr>
          <w:rFonts w:ascii="Times New Roman" w:hAnsi="Times New Roman" w:cs="Times New Roman"/>
          <w:b/>
          <w:sz w:val="24"/>
          <w:szCs w:val="24"/>
        </w:rPr>
        <w:t>(указать банковские реквизиты для перечисления денежных средств)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Приложения: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1. ____________________________ на _____ л.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2. ____________________________ на _____ л.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О  решении,  принятом  по  результатам  рассмотрения  документов, прошу</w:t>
      </w:r>
    </w:p>
    <w:p w:rsidR="00827B44" w:rsidRPr="0008083A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проинформировать:</w:t>
      </w:r>
    </w:p>
    <w:p w:rsidR="00827B44" w:rsidRPr="0008083A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┌─┐</w:t>
      </w:r>
    </w:p>
    <w:p w:rsidR="00827B44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└─┘ посредством почтового отправления с уведомлением о вручении по адресу: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7B44" w:rsidRPr="00002C2C" w:rsidRDefault="00827B44" w:rsidP="00827B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2C">
        <w:rPr>
          <w:rFonts w:ascii="Times New Roman" w:hAnsi="Times New Roman" w:cs="Times New Roman"/>
          <w:b/>
          <w:sz w:val="24"/>
          <w:szCs w:val="24"/>
        </w:rPr>
        <w:t>(указать почтовый адрес)</w:t>
      </w:r>
    </w:p>
    <w:p w:rsidR="00827B44" w:rsidRPr="0008083A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lastRenderedPageBreak/>
        <w:t>┌─┐</w:t>
      </w:r>
    </w:p>
    <w:p w:rsidR="00827B44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└─┘ путем непосредственного вручения под роспись в ходе личного приема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27B44" w:rsidRPr="0008083A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┌─┐</w:t>
      </w:r>
    </w:p>
    <w:p w:rsidR="00827B44" w:rsidRDefault="00827B44" w:rsidP="00827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└─┘ посредством отправления на электронную почту:</w:t>
      </w:r>
    </w:p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7B44" w:rsidRPr="00002C2C" w:rsidRDefault="00827B44" w:rsidP="00827B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2C">
        <w:rPr>
          <w:rFonts w:ascii="Times New Roman" w:hAnsi="Times New Roman" w:cs="Times New Roman"/>
          <w:b/>
          <w:sz w:val="24"/>
          <w:szCs w:val="24"/>
        </w:rPr>
        <w:t>(указать адрес электронной почты)</w:t>
      </w: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имеющее </w:t>
      </w:r>
      <w:r w:rsidRPr="0008083A">
        <w:rPr>
          <w:rFonts w:ascii="Times New Roman" w:hAnsi="Times New Roman" w:cs="Times New Roman"/>
          <w:sz w:val="28"/>
          <w:szCs w:val="28"/>
        </w:rPr>
        <w:t xml:space="preserve">право действовать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8083A">
        <w:rPr>
          <w:rFonts w:ascii="Times New Roman" w:hAnsi="Times New Roman" w:cs="Times New Roman"/>
          <w:sz w:val="28"/>
          <w:szCs w:val="28"/>
        </w:rPr>
        <w:t xml:space="preserve"> имени юридического лица/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3A">
        <w:rPr>
          <w:rFonts w:ascii="Times New Roman" w:hAnsi="Times New Roman" w:cs="Times New Roman"/>
          <w:sz w:val="28"/>
          <w:szCs w:val="28"/>
        </w:rPr>
        <w:t>индивидуального предпринимателя:</w:t>
      </w: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7B44" w:rsidRPr="00904DCC" w:rsidRDefault="00827B44" w:rsidP="00827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904DCC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CC">
        <w:rPr>
          <w:rFonts w:ascii="Times New Roman" w:hAnsi="Times New Roman" w:cs="Times New Roman"/>
          <w:sz w:val="28"/>
          <w:szCs w:val="28"/>
        </w:rPr>
        <w:t xml:space="preserve">Даю согласие на обработку и использование персональных данных в соответствии со </w:t>
      </w:r>
      <w:hyperlink r:id="rId35" w:history="1">
        <w:r w:rsidRPr="00904DCC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904DC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данных".</w:t>
      </w:r>
    </w:p>
    <w:p w:rsidR="00827B44" w:rsidRPr="00904DCC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904DCC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CC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827B44" w:rsidRPr="00904DCC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843"/>
      </w:tblGrid>
      <w:tr w:rsidR="00827B44" w:rsidRPr="00904DCC" w:rsidTr="00533AE3">
        <w:tc>
          <w:tcPr>
            <w:tcW w:w="567" w:type="dxa"/>
            <w:vAlign w:val="center"/>
          </w:tcPr>
          <w:p w:rsidR="00827B44" w:rsidRPr="00904DCC" w:rsidRDefault="00827B44" w:rsidP="00533A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C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143" w:type="dxa"/>
            <w:vAlign w:val="center"/>
          </w:tcPr>
          <w:p w:rsidR="00827B44" w:rsidRPr="00904DCC" w:rsidRDefault="00827B44" w:rsidP="00533A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C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827B44" w:rsidRPr="00904DCC" w:rsidRDefault="00827B44" w:rsidP="00533A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CC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827B44" w:rsidRPr="00904DCC" w:rsidTr="00533AE3">
        <w:tc>
          <w:tcPr>
            <w:tcW w:w="567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44" w:rsidRPr="00904DCC" w:rsidTr="00533AE3">
        <w:tc>
          <w:tcPr>
            <w:tcW w:w="567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44" w:rsidRPr="00904DCC" w:rsidTr="00533AE3">
        <w:tc>
          <w:tcPr>
            <w:tcW w:w="567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44" w:rsidRPr="00904DCC" w:rsidTr="00533AE3">
        <w:tc>
          <w:tcPr>
            <w:tcW w:w="567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44" w:rsidRPr="00904DCC" w:rsidTr="00533AE3">
        <w:tc>
          <w:tcPr>
            <w:tcW w:w="567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B44" w:rsidRPr="00904DCC" w:rsidRDefault="00827B44" w:rsidP="00533A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B44" w:rsidRPr="0008083A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4536"/>
        <w:gridCol w:w="1843"/>
      </w:tblGrid>
      <w:tr w:rsidR="00827B44" w:rsidRPr="0008083A" w:rsidTr="00533AE3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827B44" w:rsidRPr="0008083A" w:rsidRDefault="00827B44" w:rsidP="00533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3A">
              <w:rPr>
                <w:rFonts w:ascii="Times New Roman" w:hAnsi="Times New Roman" w:cs="Times New Roman"/>
                <w:sz w:val="28"/>
                <w:szCs w:val="28"/>
              </w:rPr>
              <w:t>"___" _________ 20___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7B44" w:rsidRPr="0008083A" w:rsidRDefault="00827B44" w:rsidP="00533A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3A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7B44" w:rsidRPr="0008083A" w:rsidRDefault="00827B44" w:rsidP="00533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Default="00827B44" w:rsidP="00827B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Подпись должностного лица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08083A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8083A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 xml:space="preserve">    Дата _________________ </w:t>
      </w:r>
      <w:proofErr w:type="spellStart"/>
      <w:r w:rsidRPr="0008083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>. N ______________________</w:t>
      </w:r>
    </w:p>
    <w:p w:rsidR="00827B44" w:rsidRPr="0008083A" w:rsidRDefault="00827B44" w:rsidP="00827B4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7B44" w:rsidRPr="0008083A" w:rsidRDefault="00827B44" w:rsidP="00827B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к Порядку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66"/>
      <w:bookmarkEnd w:id="14"/>
      <w:r w:rsidRPr="0008083A">
        <w:rPr>
          <w:rFonts w:ascii="Times New Roman" w:hAnsi="Times New Roman" w:cs="Times New Roman"/>
          <w:sz w:val="28"/>
          <w:szCs w:val="28"/>
        </w:rPr>
        <w:t>ОПРЕДЕЛЕНИЕ</w:t>
      </w:r>
    </w:p>
    <w:p w:rsidR="00827B44" w:rsidRPr="0008083A" w:rsidRDefault="00827B44" w:rsidP="00827B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РАЗМЕРА ПРЕДОСТАВЛЯЕМЫХ СУБСИДИЙ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083A">
        <w:rPr>
          <w:rFonts w:ascii="Times New Roman" w:hAnsi="Times New Roman" w:cs="Times New Roman"/>
          <w:sz w:val="28"/>
          <w:szCs w:val="28"/>
        </w:rPr>
        <w:t>. Размер субсидии на услуги по содержанию детей определяется по следующей формуле: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83A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 xml:space="preserve"> = (Ч x </w:t>
      </w:r>
      <w:proofErr w:type="spellStart"/>
      <w:r w:rsidRPr="0008083A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>) + Р1, где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83A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 xml:space="preserve"> - размер субсидии на услугу по содержанию детей;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83A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частичное возмещение затрат в связи с оказанием услуг по содержанию детей дошкольного возраста на одного ребенка в группах полного дня, установленный муниципальным правовым а</w:t>
      </w:r>
      <w:r>
        <w:rPr>
          <w:rFonts w:ascii="Times New Roman" w:hAnsi="Times New Roman" w:cs="Times New Roman"/>
          <w:sz w:val="28"/>
          <w:szCs w:val="28"/>
        </w:rPr>
        <w:t>ктом Администрации города Тобольск</w:t>
      </w:r>
      <w:r w:rsidRPr="0008083A">
        <w:rPr>
          <w:rFonts w:ascii="Times New Roman" w:hAnsi="Times New Roman" w:cs="Times New Roman"/>
          <w:sz w:val="28"/>
          <w:szCs w:val="28"/>
        </w:rPr>
        <w:t>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Ч - годовая среднесписочная численность детей, получающих услугу по содержанию детей;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Р1 - объем дополнительных средств субсидии на услугу по содержанию детей-сирот и детей, оставшихся без попечения родителей, детей с ограниченными возможностями здоровья, в том числе детей-инвалидов, детей с туберкулезной интоксикацией;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Размер дополнительных средств субсидии на услугу по содержанию детей-сирот и детей, оставшихся без попечения родителей, детей с ограниченными возможностями здоровья, в том числе детей-инвалидов, детей с туберкулезной интоксикацией: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>
            <wp:extent cx="2200275" cy="381000"/>
            <wp:effectExtent l="0" t="0" r="0" b="0"/>
            <wp:docPr id="4" name="Рисунок 4" descr="base_23578_14427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8_144270_32768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3A">
        <w:rPr>
          <w:rFonts w:ascii="Times New Roman" w:hAnsi="Times New Roman" w:cs="Times New Roman"/>
          <w:sz w:val="28"/>
          <w:szCs w:val="28"/>
        </w:rPr>
        <w:t>Р1 - объем дополнительных средств субсидии на услугу по содержанию детей-сирот и детей, оставшихся без попечения родителей, детей с ограниченными возможностями здоровья, в том числе детей-инвалидов, детей с туберкулезной интоксикацией;</w:t>
      </w:r>
    </w:p>
    <w:p w:rsidR="00827B44" w:rsidRPr="0008083A" w:rsidRDefault="00827B44" w:rsidP="00827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83A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 xml:space="preserve"> - средний размер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образования, находящихся в Тюменской области;</w:t>
      </w:r>
    </w:p>
    <w:p w:rsidR="007B6D99" w:rsidRDefault="00827B44" w:rsidP="000C7FBC">
      <w:pPr>
        <w:pStyle w:val="ConsPlusNormal"/>
        <w:ind w:firstLine="709"/>
        <w:jc w:val="both"/>
      </w:pPr>
      <w:proofErr w:type="spellStart"/>
      <w:r w:rsidRPr="0008083A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08083A">
        <w:rPr>
          <w:rFonts w:ascii="Times New Roman" w:hAnsi="Times New Roman" w:cs="Times New Roman"/>
          <w:sz w:val="28"/>
          <w:szCs w:val="28"/>
        </w:rPr>
        <w:t xml:space="preserve"> отд. кат</w:t>
      </w:r>
      <w:proofErr w:type="gramStart"/>
      <w:r w:rsidRPr="00080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083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808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8083A">
        <w:rPr>
          <w:rFonts w:ascii="Times New Roman" w:hAnsi="Times New Roman" w:cs="Times New Roman"/>
          <w:sz w:val="28"/>
          <w:szCs w:val="28"/>
        </w:rPr>
        <w:t>исленность отдельных категорий детей (детей-сирот и детей, оставшихся без попечения родителей; детей с ограниченными возможностями здоровья, в том числе детей-инвалидов; детей с туберкулезной интоксикацие</w:t>
      </w:r>
      <w:r w:rsidR="000C7FBC">
        <w:rPr>
          <w:rFonts w:ascii="Times New Roman" w:hAnsi="Times New Roman" w:cs="Times New Roman"/>
          <w:sz w:val="28"/>
          <w:szCs w:val="28"/>
        </w:rPr>
        <w:t>й.</w:t>
      </w:r>
    </w:p>
    <w:sectPr w:rsidR="007B6D99" w:rsidSect="00A049F7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3B"/>
    <w:multiLevelType w:val="hybridMultilevel"/>
    <w:tmpl w:val="46942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78"/>
    <w:rsid w:val="00003B14"/>
    <w:rsid w:val="00003D4B"/>
    <w:rsid w:val="00077FDA"/>
    <w:rsid w:val="00095F70"/>
    <w:rsid w:val="000C7FBC"/>
    <w:rsid w:val="000E4605"/>
    <w:rsid w:val="0023183E"/>
    <w:rsid w:val="00254B73"/>
    <w:rsid w:val="002B0D83"/>
    <w:rsid w:val="0030201D"/>
    <w:rsid w:val="00343276"/>
    <w:rsid w:val="003A0DE7"/>
    <w:rsid w:val="004A5CB8"/>
    <w:rsid w:val="0051118C"/>
    <w:rsid w:val="00561A56"/>
    <w:rsid w:val="00564B99"/>
    <w:rsid w:val="005F297C"/>
    <w:rsid w:val="006152F7"/>
    <w:rsid w:val="00627D09"/>
    <w:rsid w:val="006743E2"/>
    <w:rsid w:val="0072064B"/>
    <w:rsid w:val="007B6D99"/>
    <w:rsid w:val="00827B44"/>
    <w:rsid w:val="00840355"/>
    <w:rsid w:val="008D4937"/>
    <w:rsid w:val="00944CA8"/>
    <w:rsid w:val="009554BA"/>
    <w:rsid w:val="009D77E5"/>
    <w:rsid w:val="00A14A78"/>
    <w:rsid w:val="00A86977"/>
    <w:rsid w:val="00B5771A"/>
    <w:rsid w:val="00B958AE"/>
    <w:rsid w:val="00BB6EC9"/>
    <w:rsid w:val="00D35BEB"/>
    <w:rsid w:val="00DC7F60"/>
    <w:rsid w:val="00E17FFE"/>
    <w:rsid w:val="00E61F36"/>
    <w:rsid w:val="00EB70EF"/>
    <w:rsid w:val="00ED1BFA"/>
    <w:rsid w:val="00F20233"/>
    <w:rsid w:val="00F267B3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A78"/>
    <w:pPr>
      <w:keepNext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14A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A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4A78"/>
    <w:rPr>
      <w:rFonts w:ascii="Calibri" w:eastAsia="Times New Roman" w:hAnsi="Calibri" w:cs="Times New Roman"/>
      <w:b/>
      <w:bCs/>
      <w:lang w:eastAsia="zh-CN"/>
    </w:rPr>
  </w:style>
  <w:style w:type="paragraph" w:styleId="a3">
    <w:name w:val="Body Text"/>
    <w:basedOn w:val="a"/>
    <w:link w:val="a4"/>
    <w:rsid w:val="00A14A78"/>
    <w:pPr>
      <w:tabs>
        <w:tab w:val="left" w:pos="231"/>
      </w:tabs>
      <w:suppressAutoHyphens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A14A7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A14A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4A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A14A78"/>
    <w:rPr>
      <w:color w:val="0000FF"/>
      <w:u w:val="single"/>
    </w:rPr>
  </w:style>
  <w:style w:type="table" w:styleId="a6">
    <w:name w:val="Table Grid"/>
    <w:basedOn w:val="a1"/>
    <w:uiPriority w:val="59"/>
    <w:rsid w:val="007B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7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0E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6152F7"/>
    <w:pPr>
      <w:suppressAutoHyphens w:val="0"/>
      <w:spacing w:before="100" w:beforeAutospacing="1" w:after="142" w:line="288" w:lineRule="auto"/>
    </w:pPr>
    <w:rPr>
      <w:lang w:eastAsia="ru-RU"/>
    </w:rPr>
  </w:style>
  <w:style w:type="character" w:customStyle="1" w:styleId="FontStyle18">
    <w:name w:val="Font Style18"/>
    <w:rsid w:val="002B0D83"/>
    <w:rPr>
      <w:rFonts w:ascii="Calibri" w:hAnsi="Calibri" w:cs="Calibr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B0D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2B0D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B0D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qFormat/>
    <w:rsid w:val="002B0D83"/>
    <w:pPr>
      <w:suppressAutoHyphens w:val="0"/>
      <w:jc w:val="center"/>
    </w:pPr>
    <w:rPr>
      <w:sz w:val="4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B0D8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2B0D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Style7">
    <w:name w:val="Style7"/>
    <w:basedOn w:val="a"/>
    <w:rsid w:val="002B0D83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paragraph" w:customStyle="1" w:styleId="Style8">
    <w:name w:val="Style8"/>
    <w:basedOn w:val="a"/>
    <w:rsid w:val="002B0D83"/>
    <w:pPr>
      <w:widowControl w:val="0"/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ascii="Calibri" w:hAnsi="Calibri" w:cs="Calibri"/>
      <w:lang w:eastAsia="ru-RU"/>
    </w:rPr>
  </w:style>
  <w:style w:type="character" w:customStyle="1" w:styleId="FontStyle20">
    <w:name w:val="Font Style20"/>
    <w:uiPriority w:val="99"/>
    <w:rsid w:val="002B0D83"/>
    <w:rPr>
      <w:rFonts w:ascii="Calibri" w:hAnsi="Calibri" w:cs="Calibri"/>
      <w:sz w:val="30"/>
      <w:szCs w:val="30"/>
    </w:rPr>
  </w:style>
  <w:style w:type="paragraph" w:customStyle="1" w:styleId="ConsPlusNormal">
    <w:name w:val="ConsPlusNormal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A78"/>
    <w:pPr>
      <w:keepNext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14A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A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4A78"/>
    <w:rPr>
      <w:rFonts w:ascii="Calibri" w:eastAsia="Times New Roman" w:hAnsi="Calibri" w:cs="Times New Roman"/>
      <w:b/>
      <w:bCs/>
      <w:lang w:eastAsia="zh-CN"/>
    </w:rPr>
  </w:style>
  <w:style w:type="paragraph" w:styleId="a3">
    <w:name w:val="Body Text"/>
    <w:basedOn w:val="a"/>
    <w:link w:val="a4"/>
    <w:rsid w:val="00A14A78"/>
    <w:pPr>
      <w:tabs>
        <w:tab w:val="left" w:pos="231"/>
      </w:tabs>
      <w:suppressAutoHyphens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A14A7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A14A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4A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A14A78"/>
    <w:rPr>
      <w:color w:val="0000FF"/>
      <w:u w:val="single"/>
    </w:rPr>
  </w:style>
  <w:style w:type="table" w:styleId="a6">
    <w:name w:val="Table Grid"/>
    <w:basedOn w:val="a1"/>
    <w:uiPriority w:val="59"/>
    <w:rsid w:val="007B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7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0E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6152F7"/>
    <w:pPr>
      <w:suppressAutoHyphens w:val="0"/>
      <w:spacing w:before="100" w:beforeAutospacing="1" w:after="142" w:line="288" w:lineRule="auto"/>
    </w:pPr>
    <w:rPr>
      <w:lang w:eastAsia="ru-RU"/>
    </w:rPr>
  </w:style>
  <w:style w:type="character" w:customStyle="1" w:styleId="FontStyle18">
    <w:name w:val="Font Style18"/>
    <w:rsid w:val="002B0D83"/>
    <w:rPr>
      <w:rFonts w:ascii="Calibri" w:hAnsi="Calibri" w:cs="Calibr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B0D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2B0D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B0D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qFormat/>
    <w:rsid w:val="002B0D83"/>
    <w:pPr>
      <w:suppressAutoHyphens w:val="0"/>
      <w:jc w:val="center"/>
    </w:pPr>
    <w:rPr>
      <w:sz w:val="4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B0D8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2B0D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Style7">
    <w:name w:val="Style7"/>
    <w:basedOn w:val="a"/>
    <w:rsid w:val="002B0D83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paragraph" w:customStyle="1" w:styleId="Style8">
    <w:name w:val="Style8"/>
    <w:basedOn w:val="a"/>
    <w:rsid w:val="002B0D83"/>
    <w:pPr>
      <w:widowControl w:val="0"/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ascii="Calibri" w:hAnsi="Calibri" w:cs="Calibri"/>
      <w:lang w:eastAsia="ru-RU"/>
    </w:rPr>
  </w:style>
  <w:style w:type="character" w:customStyle="1" w:styleId="FontStyle20">
    <w:name w:val="Font Style20"/>
    <w:uiPriority w:val="99"/>
    <w:rsid w:val="002B0D83"/>
    <w:rPr>
      <w:rFonts w:ascii="Calibri" w:hAnsi="Calibri" w:cs="Calibri"/>
      <w:sz w:val="30"/>
      <w:szCs w:val="30"/>
    </w:rPr>
  </w:style>
  <w:style w:type="paragraph" w:customStyle="1" w:styleId="ConsPlusNormal">
    <w:name w:val="ConsPlusNormal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9595BAE0458B2657183A7692906C05D30908FB9A194AAFC6F1A1EC7068BF9FF069417C712A362F7ED955026CFD6F53AE5FD52131926F403D8C52FCR6G" TargetMode="External"/><Relationship Id="rId13" Type="http://schemas.openxmlformats.org/officeDocument/2006/relationships/hyperlink" Target="consultantplus://offline/ref=88EF6CD79D65F669EE72FB67AA59AB7CFBF2F164CD9C59C1803684DCA1FCDED0B823DE4849F215787E73FFBC92C2342FD2FC4CAB26E80C562DDCB6FCWEt1J" TargetMode="External"/><Relationship Id="rId18" Type="http://schemas.openxmlformats.org/officeDocument/2006/relationships/hyperlink" Target="consultantplus://offline/ref=88EF6CD79D65F669EE72FB67AA59AB7CFBF2F164CD9C59C1803684DCA1FCDED0B823DE4849F215787E73FFBC9DC2342FD2FC4CAB26E80C562DDCB6FCWEt1J" TargetMode="External"/><Relationship Id="rId26" Type="http://schemas.openxmlformats.org/officeDocument/2006/relationships/hyperlink" Target="consultantplus://offline/ref=D1C162530F6CAE9EE4B9BE3620BA672B5006887DB6EF15404E1CB21262E2CC4F6A82DBE2291CED676C79A1022782606707CBE69B1880188D96BC6E11L6f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9EFC784D631BF06C0DE14A10A5417B905CC2C8EA1BFBE53837819F1FF31DD182AF2E572DA3803C176DABBAF53DF6F8A77EF593684468A7877CE36B4yEC2O" TargetMode="External"/><Relationship Id="rId34" Type="http://schemas.openxmlformats.org/officeDocument/2006/relationships/hyperlink" Target="consultantplus://offline/ref=F65F65C40C8B376BBA5A2B0D50567FC32B8A2850B5ADA097BCE1432B0AEE8AA09DB9CD7211ACA5FD9C16E0F71C847D326F45301EA3F5671CBCC88DFDp1g0P" TargetMode="External"/><Relationship Id="rId7" Type="http://schemas.openxmlformats.org/officeDocument/2006/relationships/hyperlink" Target="consultantplus://offline/ref=39E82D2CD957A1A176E6804F6B923F4CA54B250BB8B6C3A1FB1D29FAB19D90FF6DCFF095DD772EADF57A420A31971BECE0C18F8832D49D90CAm2J" TargetMode="External"/><Relationship Id="rId12" Type="http://schemas.openxmlformats.org/officeDocument/2006/relationships/hyperlink" Target="consultantplus://offline/ref=88EF6CD79D65F669EE72FB67AA59AB7CFBF2F164CD9C59C1803684DCA1FCDED0B823DE4849F215787E73FFBC93C2342FD2FC4CAB26E80C562DDCB6FCWEt1J" TargetMode="External"/><Relationship Id="rId17" Type="http://schemas.openxmlformats.org/officeDocument/2006/relationships/hyperlink" Target="consultantplus://offline/ref=88EF6CD79D65F669EE72FB67AA59AB7CFBF2F164CD9C59C1803684DCA1FCDED0B823DE4849F215787E73FFBC93C2342FD2FC4CAB26E80C562DDCB6FCWEt1J" TargetMode="External"/><Relationship Id="rId25" Type="http://schemas.openxmlformats.org/officeDocument/2006/relationships/hyperlink" Target="consultantplus://offline/ref=D1C162530F6CAE9EE4B9BE3620BA672B5006887DB6EF15404E1CB21262E2CC4F6A82DBE2291CED676C79A1052C82606707CBE69B1880188D96BC6E11L6fBO" TargetMode="External"/><Relationship Id="rId33" Type="http://schemas.openxmlformats.org/officeDocument/2006/relationships/hyperlink" Target="consultantplus://offline/ref=F65F65C40C8B376BBA5A2B0D50567FC32B8A2850B5ADA097BCE1432B0AEE8AA09DB9CD7211ACA5FD9C16E0F71E847D326F45301EA3F5671CBCC88DFDp1g0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8C6091F07A6736C14182A29006303E5ABD7494BA277A7B3DB3C188093BED875C8B797DDB61F407D5A88385B9E38DFFA17F96DE015D8B548C61CF88MCcAN" TargetMode="External"/><Relationship Id="rId20" Type="http://schemas.openxmlformats.org/officeDocument/2006/relationships/hyperlink" Target="consultantplus://offline/ref=39EFC784D631BF06C0DE14A10A5417B905CC2C8EA1BFBE53837819F1FF31DD182AF2E572DA3803C176DAB8A951DF6F8A77EF593684468A7877CE36B4yEC2O" TargetMode="External"/><Relationship Id="rId29" Type="http://schemas.openxmlformats.org/officeDocument/2006/relationships/hyperlink" Target="consultantplus://offline/ref=F65F65C40C8B376BBA5A2B0D50567FC32B8A2850B5ADA097BCE1432B0AEE8AA09DB9CD7211ACA5FD9C16E0F71B847D326F45301EA3F5671CBCC88DFDp1g0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9E82D2CD957A1A176E6804F6B923F4CA54B260BB9B7C3A1FB1D29FAB19D90FF6DCFF095DD742AACF77A420A31971BECE0C18F8832D49D90CAm2J" TargetMode="External"/><Relationship Id="rId24" Type="http://schemas.openxmlformats.org/officeDocument/2006/relationships/hyperlink" Target="consultantplus://offline/ref=D1C162530F6CAE9EE4B9BE3620BA672B5006887DB6EF15404E1CB21262E2CC4F6A82DBE2291CED676C79A1022782606707CBE69B1880188D96BC6E11L6fBO" TargetMode="External"/><Relationship Id="rId32" Type="http://schemas.openxmlformats.org/officeDocument/2006/relationships/hyperlink" Target="consultantplus://offline/ref=F65F65C40C8B376BBA5A2B0D50567FC32B8A2850B5ADA097BCE1432B0AEE8AA09DB9CD7211ACA5FD9C16E0F71B847D326F45301EA3F5671CBCC88DFDp1g0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F6CD79D65F669EE72FB67AA59AB7CFBF2F164CD9C59C1803684DCA1FCDED0B823DE4849F215787E73FAB498C2342FD2FC4CAB26E80C562DDCB6FCWEt1J" TargetMode="External"/><Relationship Id="rId23" Type="http://schemas.openxmlformats.org/officeDocument/2006/relationships/hyperlink" Target="consultantplus://offline/ref=39EFC784D631BF06C0DE14A10A5417B905CC2C8EA1BFBE53837819F1FF31DD182AF2E572DA3803C176DAB8AD51DF6F8A77EF593684468A7877CE36B4yEC2O" TargetMode="External"/><Relationship Id="rId28" Type="http://schemas.openxmlformats.org/officeDocument/2006/relationships/hyperlink" Target="consultantplus://offline/ref=D1C162530F6CAE9EE4B9BE3620BA672B5006887DB6EF15404E1CB21262E2CC4F6A82DBE2291CED676C79A1082B82606707CBE69B1880188D96BC6E11L6fBO" TargetMode="External"/><Relationship Id="rId36" Type="http://schemas.openxmlformats.org/officeDocument/2006/relationships/image" Target="media/image2.wmf"/><Relationship Id="rId10" Type="http://schemas.openxmlformats.org/officeDocument/2006/relationships/hyperlink" Target="consultantplus://offline/ref=39E82D2CD957A1A176E6804F6B923F4CA54B250DBDB3C3A1FB1D29FAB19D90FF7FCFA899DF7134ADFC6F145B74CCmBJ" TargetMode="External"/><Relationship Id="rId19" Type="http://schemas.openxmlformats.org/officeDocument/2006/relationships/hyperlink" Target="consultantplus://offline/ref=39EFC784D631BF06C0DE14A10A5417B905CC2C8EA1BFBE53837819F1FF31DD182AF2E572DA3803C176DABBA150DF6F8A77EF593684468A7877CE36B4yEC2O" TargetMode="External"/><Relationship Id="rId31" Type="http://schemas.openxmlformats.org/officeDocument/2006/relationships/hyperlink" Target="consultantplus://offline/ref=F65F65C40C8B376BBA5A2B0D50567FC32B8A2850B5ADA097BCE1432B0AEE8AA09DB9CD7211ACA5FD9C16E0F71C847D326F45301EA3F5671CBCC88DFDp1g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E82D2CD957A1A176E6804F6B923F4CA54B250BB8B6C3A1FB1D29FAB19D90FF6DCFF095DD772EADF57A420A31971BECE0C18F8832D49D90CAm2J" TargetMode="External"/><Relationship Id="rId14" Type="http://schemas.openxmlformats.org/officeDocument/2006/relationships/hyperlink" Target="consultantplus://offline/ref=88EF6CD79D65F669EE72FB67AA59AB7CFBF2F164CD9C59C1803684DCA1FCDED0B823DE4849F215787E73FCB59AC2342FD2FC4CAB26E80C562DDCB6FCWEt1J" TargetMode="External"/><Relationship Id="rId22" Type="http://schemas.openxmlformats.org/officeDocument/2006/relationships/hyperlink" Target="consultantplus://offline/ref=39EFC784D631BF06C0DE14A10A5417B905CC2C8EA1BFBE53837819F1FF31DD182AF2E572DA3803C176DAB8AE56DF6F8A77EF593684468A7877CE36B4yEC2O" TargetMode="External"/><Relationship Id="rId27" Type="http://schemas.openxmlformats.org/officeDocument/2006/relationships/hyperlink" Target="consultantplus://offline/ref=D1C162530F6CAE9EE4B9BE3620BA672B5006887DB6EF15404E1CB21262E2CC4F6A82DBE2291CED676C79A1052C82606707CBE69B1880188D96BC6E11L6fBO" TargetMode="External"/><Relationship Id="rId30" Type="http://schemas.openxmlformats.org/officeDocument/2006/relationships/hyperlink" Target="consultantplus://offline/ref=F65F65C40C8B376BBA5A2B0D50567FC32B8A2850B5ADA097BCE1432B0AEE8AA09DB9CD7211ACA5FD9C16E0F71E847D326F45301EA3F5671CBCC88DFDp1g0P" TargetMode="External"/><Relationship Id="rId35" Type="http://schemas.openxmlformats.org/officeDocument/2006/relationships/hyperlink" Target="consultantplus://offline/ref=FE11679EE451C649F01C56AA18B7C54B7DBA3A5890D5CFFF317C004586C2D1DD1E0F6514923B7B99v4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Shanaurova</dc:creator>
  <cp:lastModifiedBy>RePack by Diakov</cp:lastModifiedBy>
  <cp:revision>4</cp:revision>
  <cp:lastPrinted>2019-11-01T08:29:00Z</cp:lastPrinted>
  <dcterms:created xsi:type="dcterms:W3CDTF">2019-11-05T04:41:00Z</dcterms:created>
  <dcterms:modified xsi:type="dcterms:W3CDTF">2019-11-05T04:43:00Z</dcterms:modified>
</cp:coreProperties>
</file>