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bookmarkStart w:id="0" w:name="_GoBack"/>
      <w:bookmarkEnd w:id="0"/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C3083F" w:rsidRDefault="00C95AAD" w:rsidP="00C3083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C3083F" w:rsidRPr="00C3083F" w:rsidRDefault="00C3083F" w:rsidP="00C308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3083F">
        <w:rPr>
          <w:rFonts w:ascii="Times New Roman" w:hAnsi="Times New Roman"/>
          <w:sz w:val="24"/>
          <w:szCs w:val="24"/>
        </w:rPr>
        <w:t>проекта Решения Тобольской городской Думы «</w:t>
      </w:r>
      <w:r w:rsidRPr="00C3083F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Pr="00C3083F">
        <w:rPr>
          <w:rFonts w:ascii="Times New Roman" w:hAnsi="Times New Roman"/>
          <w:bCs/>
          <w:sz w:val="24"/>
          <w:szCs w:val="24"/>
        </w:rPr>
        <w:t>Методику расчета платы по договору на размещение нестационарного торгового объекта на землях или земельном участке, утвержденную решением Тобольской городской Думы от 24.04.2020 № 43»</w:t>
      </w:r>
    </w:p>
    <w:p w:rsidR="003306B4" w:rsidRPr="003306B4" w:rsidRDefault="003306B4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476162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 w:rsidR="00C3083F">
        <w:rPr>
          <w:color w:val="000000"/>
        </w:rPr>
        <w:t>15</w:t>
      </w:r>
      <w:r w:rsidR="00823EA2" w:rsidRPr="00823EA2">
        <w:rPr>
          <w:color w:val="000000"/>
        </w:rPr>
        <w:t xml:space="preserve"> февраля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76162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3083F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2</cp:revision>
  <cp:lastPrinted>2021-10-27T07:28:00Z</cp:lastPrinted>
  <dcterms:created xsi:type="dcterms:W3CDTF">2022-04-07T04:31:00Z</dcterms:created>
  <dcterms:modified xsi:type="dcterms:W3CDTF">2022-04-07T04:31:00Z</dcterms:modified>
</cp:coreProperties>
</file>