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40B" w:rsidRPr="009A540B" w:rsidRDefault="009A540B" w:rsidP="009A540B">
      <w:pPr>
        <w:spacing w:before="100" w:beforeAutospacing="1" w:after="0" w:line="240" w:lineRule="auto"/>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ПРОЕКТ</w:t>
      </w:r>
    </w:p>
    <w:p w:rsidR="009A540B" w:rsidRPr="009A540B" w:rsidRDefault="009A540B" w:rsidP="009A540B">
      <w:pPr>
        <w:keepNext/>
        <w:spacing w:after="0" w:line="240" w:lineRule="auto"/>
        <w:jc w:val="center"/>
        <w:outlineLvl w:val="5"/>
        <w:rPr>
          <w:rFonts w:ascii="Liberation Sans" w:eastAsia="Times New Roman" w:hAnsi="Liberation Sans" w:cs="Liberation Sans"/>
          <w:b/>
          <w:bCs/>
          <w:sz w:val="28"/>
          <w:szCs w:val="28"/>
          <w:lang w:eastAsia="ru-RU"/>
        </w:rPr>
      </w:pPr>
    </w:p>
    <w:p w:rsidR="009A540B" w:rsidRPr="009A540B" w:rsidRDefault="009A540B" w:rsidP="009A540B">
      <w:pPr>
        <w:keepNext/>
        <w:spacing w:after="0" w:line="240" w:lineRule="auto"/>
        <w:jc w:val="center"/>
        <w:outlineLvl w:val="5"/>
        <w:rPr>
          <w:rFonts w:ascii="Liberation Sans" w:eastAsia="Times New Roman" w:hAnsi="Liberation Sans" w:cs="Liberation Sans"/>
          <w:b/>
          <w:bCs/>
          <w:sz w:val="28"/>
          <w:szCs w:val="28"/>
          <w:lang w:eastAsia="ru-RU"/>
        </w:rPr>
      </w:pPr>
      <w:r w:rsidRPr="009A540B">
        <w:rPr>
          <w:rFonts w:ascii="Times New Roman" w:eastAsia="Times New Roman" w:hAnsi="Times New Roman" w:cs="Times New Roman"/>
          <w:b/>
          <w:bCs/>
          <w:color w:val="000000"/>
          <w:sz w:val="40"/>
          <w:szCs w:val="40"/>
          <w:lang w:eastAsia="ru-RU"/>
        </w:rPr>
        <w:t>АДМИНИСТРАЦИЯ ГОРОДА ТОБОЛЬСКА</w:t>
      </w: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Исх. № ________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9A540B">
        <w:rPr>
          <w:rFonts w:ascii="Times New Roman" w:eastAsia="Times New Roman" w:hAnsi="Times New Roman" w:cs="Times New Roman"/>
          <w:color w:val="000000"/>
          <w:sz w:val="28"/>
          <w:szCs w:val="28"/>
          <w:lang w:eastAsia="ru-RU"/>
        </w:rPr>
        <w:t>______________</w:t>
      </w:r>
    </w:p>
    <w:p w:rsidR="009A540B" w:rsidRPr="009A540B" w:rsidRDefault="009A540B" w:rsidP="009A540B">
      <w:pPr>
        <w:keepNext/>
        <w:spacing w:after="0" w:line="240" w:lineRule="auto"/>
        <w:outlineLvl w:val="0"/>
        <w:rPr>
          <w:rFonts w:ascii="Liberation Serif" w:eastAsia="Times New Roman" w:hAnsi="Liberation Serif" w:cs="Liberation Serif"/>
          <w:b/>
          <w:bCs/>
          <w:kern w:val="36"/>
          <w:sz w:val="48"/>
          <w:szCs w:val="48"/>
          <w:lang w:eastAsia="ru-RU"/>
        </w:rPr>
      </w:pPr>
    </w:p>
    <w:p w:rsidR="009A540B" w:rsidRPr="009A540B" w:rsidRDefault="009A540B" w:rsidP="009A540B">
      <w:pPr>
        <w:keepNext/>
        <w:spacing w:after="0" w:line="240" w:lineRule="auto"/>
        <w:jc w:val="center"/>
        <w:outlineLvl w:val="0"/>
        <w:rPr>
          <w:rFonts w:ascii="Liberation Serif" w:eastAsia="Times New Roman" w:hAnsi="Liberation Serif" w:cs="Liberation Serif"/>
          <w:b/>
          <w:bCs/>
          <w:kern w:val="36"/>
          <w:sz w:val="48"/>
          <w:szCs w:val="48"/>
          <w:lang w:eastAsia="ru-RU"/>
        </w:rPr>
      </w:pPr>
      <w:r w:rsidRPr="009A540B">
        <w:rPr>
          <w:rFonts w:ascii="Times New Roman" w:eastAsia="Times New Roman" w:hAnsi="Times New Roman" w:cs="Times New Roman"/>
          <w:b/>
          <w:bCs/>
          <w:color w:val="000000"/>
          <w:kern w:val="36"/>
          <w:sz w:val="40"/>
          <w:szCs w:val="40"/>
          <w:lang w:eastAsia="ru-RU"/>
        </w:rPr>
        <w:t>ПОСТАНОВЛЕНИЕ</w:t>
      </w: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p>
    <w:p w:rsidR="009A540B" w:rsidRPr="009A540B" w:rsidRDefault="009A540B" w:rsidP="009A540B">
      <w:pPr>
        <w:keepNext/>
        <w:spacing w:after="0" w:line="240" w:lineRule="auto"/>
        <w:jc w:val="center"/>
        <w:outlineLvl w:val="5"/>
        <w:rPr>
          <w:rFonts w:ascii="Liberation Sans" w:eastAsia="Times New Roman" w:hAnsi="Liberation Sans" w:cs="Liberation Sans"/>
          <w:sz w:val="28"/>
          <w:szCs w:val="28"/>
          <w:lang w:eastAsia="ru-RU"/>
        </w:rPr>
      </w:pP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 xml:space="preserve">_____________2022 г. </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sidRPr="009A540B">
        <w:rPr>
          <w:rFonts w:ascii="Times New Roman" w:eastAsia="Times New Roman" w:hAnsi="Times New Roman" w:cs="Times New Roman"/>
          <w:b/>
          <w:bCs/>
          <w:color w:val="000000"/>
          <w:sz w:val="28"/>
          <w:szCs w:val="28"/>
          <w:lang w:eastAsia="ru-RU"/>
        </w:rPr>
        <w:t>№ ______</w:t>
      </w:r>
    </w:p>
    <w:p w:rsidR="009A540B" w:rsidRPr="009A540B" w:rsidRDefault="009A540B" w:rsidP="009A540B">
      <w:pPr>
        <w:spacing w:before="100" w:beforeAutospacing="1" w:after="0" w:line="240" w:lineRule="auto"/>
        <w:ind w:firstLine="720"/>
        <w:jc w:val="center"/>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6"/>
          <w:szCs w:val="26"/>
          <w:lang w:eastAsia="ru-RU"/>
        </w:rPr>
        <w:t>Об утверждении</w:t>
      </w:r>
      <w:r w:rsidRPr="009A540B">
        <w:rPr>
          <w:rFonts w:ascii="Times New Roman" w:eastAsia="Times New Roman" w:hAnsi="Times New Roman" w:cs="Times New Roman"/>
          <w:color w:val="000000"/>
          <w:sz w:val="26"/>
          <w:szCs w:val="26"/>
          <w:lang w:eastAsia="ru-RU"/>
        </w:rPr>
        <w:t xml:space="preserve"> </w:t>
      </w:r>
      <w:r w:rsidRPr="009A540B">
        <w:rPr>
          <w:rFonts w:ascii="Times New Roman" w:eastAsia="Times New Roman" w:hAnsi="Times New Roman" w:cs="Times New Roman"/>
          <w:b/>
          <w:bCs/>
          <w:color w:val="000000"/>
          <w:sz w:val="26"/>
          <w:szCs w:val="26"/>
          <w:lang w:eastAsia="ru-RU"/>
        </w:rPr>
        <w:t>Порядка предоставления субсидии на компенсацию родительской платы за присмотр и уход за детьми организациям, осуществляющим образовательную деятельность по реализации образовательных программ дошкольного образования, на территории города Тобольска</w:t>
      </w:r>
    </w:p>
    <w:p w:rsidR="009A540B" w:rsidRPr="009A540B" w:rsidRDefault="009A540B" w:rsidP="009A540B">
      <w:pPr>
        <w:spacing w:before="100" w:beforeAutospacing="1" w:after="0" w:line="240" w:lineRule="auto"/>
        <w:ind w:firstLine="720"/>
        <w:jc w:val="center"/>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В соответствии с Бюджетным кодексом Российской Федерации, руководствуясь статьями 40, 44 Устава города Тобольска:</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 xml:space="preserve">1. Утвердить Порядок предоставления субсидии на компенсацию родительской платы за присмотр и уход за детьми организациям, осуществляющим образовательную деятельность по реализации образовательных программ дошкольного образования, на территории города Тобольска согласно </w:t>
      </w:r>
      <w:proofErr w:type="gramStart"/>
      <w:r w:rsidRPr="009A540B">
        <w:rPr>
          <w:rFonts w:ascii="Times New Roman" w:eastAsia="Times New Roman" w:hAnsi="Times New Roman" w:cs="Times New Roman"/>
          <w:color w:val="000000"/>
          <w:sz w:val="26"/>
          <w:szCs w:val="26"/>
          <w:lang w:eastAsia="ru-RU"/>
        </w:rPr>
        <w:t>приложению</w:t>
      </w:r>
      <w:proofErr w:type="gramEnd"/>
      <w:r w:rsidRPr="009A540B">
        <w:rPr>
          <w:rFonts w:ascii="Times New Roman" w:eastAsia="Times New Roman" w:hAnsi="Times New Roman" w:cs="Times New Roman"/>
          <w:color w:val="000000"/>
          <w:sz w:val="26"/>
          <w:szCs w:val="26"/>
          <w:lang w:eastAsia="ru-RU"/>
        </w:rPr>
        <w:t xml:space="preserve"> к настоящему постановлению.</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 xml:space="preserve">2. Признать утратившим силу: </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постановление Администрации города Тобольска от 25.12.2013 № 154 «Об утверждении Порядка возмещения образовательным организациям расходов, связанных с предоставлением компенсации родительской платы за присмотр и уход за детьми в образовательных организациях»;</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 xml:space="preserve">постановление Администрации города Тобольска от 15.01.2016 № 02 «О внесении изменения в постановление администрации города Тобольска от 25.12.2013 № 154 «Об утверждении Порядка возмещения образовательным </w:t>
      </w:r>
      <w:r w:rsidRPr="009A540B">
        <w:rPr>
          <w:rFonts w:ascii="Times New Roman" w:eastAsia="Times New Roman" w:hAnsi="Times New Roman" w:cs="Times New Roman"/>
          <w:color w:val="000000"/>
          <w:sz w:val="26"/>
          <w:szCs w:val="26"/>
          <w:lang w:eastAsia="ru-RU"/>
        </w:rPr>
        <w:lastRenderedPageBreak/>
        <w:t>организациям расходов, связанных с предоставлением компенсации родительской платы за присмотр и уход за детьми в образовательных организациях».</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3. Установить, что абзац 4 пункта 5.1 приложения к настоящему постановлению вступает в законную силу с 01.01.2023.</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6"/>
          <w:szCs w:val="26"/>
          <w:lang w:eastAsia="ru-RU"/>
        </w:rPr>
        <w:t>4.</w:t>
      </w:r>
      <w:r w:rsidRPr="009A540B">
        <w:rPr>
          <w:rFonts w:ascii="Times New Roman" w:eastAsia="Times New Roman" w:hAnsi="Times New Roman" w:cs="Times New Roman"/>
          <w:b/>
          <w:bCs/>
          <w:color w:val="000000"/>
          <w:sz w:val="26"/>
          <w:szCs w:val="26"/>
          <w:lang w:eastAsia="ru-RU"/>
        </w:rPr>
        <w:t xml:space="preserve"> </w:t>
      </w:r>
      <w:r w:rsidRPr="009A540B">
        <w:rPr>
          <w:rFonts w:ascii="Times New Roman" w:eastAsia="Times New Roman" w:hAnsi="Times New Roman" w:cs="Times New Roman"/>
          <w:color w:val="000000"/>
          <w:sz w:val="26"/>
          <w:szCs w:val="26"/>
          <w:lang w:eastAsia="ru-RU"/>
        </w:rPr>
        <w:t>Управлению делами Администрации города Тобольска опубликовать настоящее постановление в газете «Тобольская правда», в официальном сетевом издании «Официальные документы города Тобольска» (www.tobolskdoc.ru) и разместить на официальном сайте Администрации города Тобольска (www.admtobolsk.ru) и на официальном сайте муниципального образования город Тобольск на портале органов государственной власти Тюменской области (www.tobolsk.admtyumen.ru).</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6"/>
          <w:szCs w:val="26"/>
          <w:lang w:eastAsia="ru-RU"/>
        </w:rPr>
        <w:t>Глава города М.В. Афанасьев</w:t>
      </w:r>
    </w:p>
    <w:p w:rsidR="009A540B" w:rsidRPr="009A540B" w:rsidRDefault="009A540B" w:rsidP="009A540B">
      <w:pPr>
        <w:spacing w:before="100" w:beforeAutospacing="1" w:after="0" w:line="240" w:lineRule="auto"/>
        <w:ind w:firstLine="720"/>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Приложение к </w:t>
      </w:r>
    </w:p>
    <w:p w:rsidR="009A540B" w:rsidRPr="009A540B" w:rsidRDefault="009A540B" w:rsidP="009A540B">
      <w:pPr>
        <w:spacing w:before="100" w:beforeAutospacing="1" w:after="0" w:line="240" w:lineRule="auto"/>
        <w:ind w:firstLine="720"/>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постановлению</w:t>
      </w:r>
    </w:p>
    <w:p w:rsidR="009A540B" w:rsidRPr="009A540B" w:rsidRDefault="009A540B" w:rsidP="009A540B">
      <w:pPr>
        <w:spacing w:before="100" w:beforeAutospacing="1" w:after="0" w:line="240" w:lineRule="auto"/>
        <w:ind w:firstLine="720"/>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Администрации города Тобольска</w:t>
      </w:r>
    </w:p>
    <w:p w:rsidR="009A540B" w:rsidRPr="009A540B" w:rsidRDefault="009A540B" w:rsidP="009A540B">
      <w:pPr>
        <w:spacing w:before="100" w:beforeAutospacing="1" w:after="0" w:line="240" w:lineRule="auto"/>
        <w:ind w:firstLine="720"/>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от ______________ г. № ______</w:t>
      </w:r>
    </w:p>
    <w:p w:rsidR="009A540B" w:rsidRPr="009A540B" w:rsidRDefault="009A540B" w:rsidP="009A540B">
      <w:pPr>
        <w:spacing w:before="100" w:beforeAutospacing="1" w:after="0" w:line="240" w:lineRule="auto"/>
        <w:ind w:firstLine="720"/>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Порядок</w:t>
      </w:r>
    </w:p>
    <w:p w:rsidR="009A540B" w:rsidRPr="009A540B" w:rsidRDefault="009A540B" w:rsidP="009A540B">
      <w:pPr>
        <w:spacing w:before="100" w:beforeAutospacing="1" w:after="0" w:line="240" w:lineRule="auto"/>
        <w:ind w:firstLine="720"/>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предоставления субсидии на компенсацию родительской платы за присмотр и уход за детьми организациям, осуществляющим образовательную деятельность по реализации образовательных программ дошкольного образования, на территории города Тобольска</w:t>
      </w:r>
    </w:p>
    <w:p w:rsidR="009A540B" w:rsidRPr="009A540B" w:rsidRDefault="009A540B" w:rsidP="009A540B">
      <w:pPr>
        <w:spacing w:before="100" w:beforeAutospacing="1" w:after="0" w:line="240" w:lineRule="auto"/>
        <w:ind w:firstLine="720"/>
        <w:jc w:val="center"/>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1. Общие положения</w:t>
      </w: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1.1. Настоящий Порядок предоставления субсидии на компенсацию родительской платы за присмотр и уход за детьми организациям, осуществляющим образовательную деятельность по реализации образовательных программ дошкольного образования, на территории города </w:t>
      </w:r>
      <w:r w:rsidRPr="009A540B">
        <w:rPr>
          <w:rFonts w:ascii="Times New Roman" w:eastAsia="Times New Roman" w:hAnsi="Times New Roman" w:cs="Times New Roman"/>
          <w:color w:val="000000"/>
          <w:sz w:val="28"/>
          <w:szCs w:val="28"/>
          <w:lang w:eastAsia="ru-RU"/>
        </w:rPr>
        <w:lastRenderedPageBreak/>
        <w:t>Тобольска (далее - Порядок) 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№1492).</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1.2. Субсидии предоставляются в целях реализации мероприятий, предусмотренных муниципальной программой «Развитие общего образования в городе Тобольске», путем возмещения затрат, связанных с предоставлением компенсации родительской платы за присмотр и уход за детьми в организациях, осуществляющих образовательную деятельность по реализации образовательных программ дошкольного образования (далее - субсидии на компенсацию родительской платы).</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Субсидии предоставляются из бюджета города Тобольска юридическим лицам или индивидуальным предпринимателям, осуществляющим образовательную деятельность по реализации образовательных программ дошкольного образования на территории города Тобольска (далее - организации) на безвозмездной и безвозвратной основе, в целях возмещения затрат, связанных с предоставлением компенсации родительской платы за присмотр и уход за детьми.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1.3. Для целей настоящего Порядка применяются следующие понятия: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 главный распорядитель бюджетных средств - департамент по образованию Администрации города Тобольска (далее - главный распорядитель), являющийся главным распорядителем средств бюджета города Тобольска, получателем бюджетных средств города Тобольска,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субсидия - средства бюджета города Тобольска, предоставляемые получателю субсидии на цели, предусмотренные настоящим Порядком;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получатели субсидий - юридическое лицо или индивидуальный предприниматель, осуществляющий образовательную деятельность по реализации образовательных программ дошкольного образования на территории города Тобольска;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Иные понятия, используемые в настоящем Порядке, применяются в тех же значениях, что и в нормативных правовых актах Российской Федерации, Тюменской области и муниципальных правовых актах города Тобольска.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1.4. В рамках настоящего Порядка субсидии не предоставляются муниципальным учреждениям.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1.5. Получатели субсидий определяются по результатам отбора, проводимого способом запроса предложений на основании заявок об участии в отборе (далее - заявка), направленных участниками отбора для участия в отборе, исходя из их соответствия категории отбора и очередности поступления заявок об участии в отборе (далее - отбор).</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1.6.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города Тобольска и проекта решения о внесении изменений в решение о бюджете города Тобольска.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Сведения о субсидиях включаются в размещаемый на едином портале бюджетной системы Российской Федерации в информационно-телекоммуникационной сети «Интернет» реестр субсидий, формирование и ведение которого осуществляется Министерством финансов Российской Федерации в установленном им порядке.</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2. Порядок проведения отбора</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2.1. Субсидии предоставляются в пределах бюджетных ассигнований, предусмотренных в бюджете города Тобольска на соответствующий финансовый год и плановый период, и лимитов бюджетных обязательств, доведенных до главного распорядителя на цели, установленные настоящим Порядком.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2.2. Главный распорядитель в течение 15 рабочих дней со дня доведения до него департаментом финансов Администрации города Тобольска (далее - финансовый орган) лимитов бюджетных обязательств в целях предоставления субсидии размещает на едином портале, а также на официальном сайте Администрации города Тобольска в информационно-телекоммуникационной сети «Интернет» объявление о проведении отбора, соответствующее требованиям, содержащимся в Постановлении №1492 (далее - объявление), по форме, утвержденной приказом руководителя главного распорядителя.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2.3. Для участия в отборе участник отбора в срок, который не может быть менее 30 календарных дней, указанный в объявлении, предоставляет главному распорядителю посредством передачи при личном обращении либо почтовым отправлением следующие документы для участия в отборе: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 заявка в произвольной форме, содержащая согласие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отбором;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документ, удостоверяющий личность участника отбора или его представителя (подлежит возврату участнику отбора или его представителю после удостоверения его личности при личном обращении);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документ, удостоверяющий полномочия представителя участника отбора (предоставление указанного документа не требуется, в случае если от имени юридического лица обращается лицо, имеющее право действовать без доверенности);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г) расчет объема затрат в целях получения субсидии, выполненный по формулам согласно </w:t>
      </w:r>
      <w:proofErr w:type="gramStart"/>
      <w:r w:rsidRPr="009A540B">
        <w:rPr>
          <w:rFonts w:ascii="Times New Roman" w:eastAsia="Times New Roman" w:hAnsi="Times New Roman" w:cs="Times New Roman"/>
          <w:color w:val="000000"/>
          <w:sz w:val="28"/>
          <w:szCs w:val="28"/>
          <w:lang w:eastAsia="ru-RU"/>
        </w:rPr>
        <w:t>приложению</w:t>
      </w:r>
      <w:proofErr w:type="gramEnd"/>
      <w:r w:rsidRPr="009A540B">
        <w:rPr>
          <w:rFonts w:ascii="Times New Roman" w:eastAsia="Times New Roman" w:hAnsi="Times New Roman" w:cs="Times New Roman"/>
          <w:color w:val="000000"/>
          <w:sz w:val="28"/>
          <w:szCs w:val="28"/>
          <w:lang w:eastAsia="ru-RU"/>
        </w:rPr>
        <w:t xml:space="preserve"> к настоящему Порядку и по форме, утвержденной главным распорядителем и размещенной на официальном сайте Администрации города Тобольска в информационно-телекоммуникационной сети «Интернет»;</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 документ, выданный держателем реестра акционеров, подтверждающий соответствие участника отбора требованиям пункта 15 статьи 241 Бюджетного кодекса Российской Федерации (предоставляется участником отбора, организационно-правовой формой которого является акционерное общество);</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е) акт совместной сверки расчетов по налогам, сборам, страховым взносам, пеням, штрафам, процентам, уплачиваемым в бюджет города Тобольска, выданный территориальным органом Федеральной налоговой службы, по состоянию не ранее чем за 30 календарных дней до дня подачи заявки, за период с 1 января текущего года по дату обращения в территориальный орган Федеральной налоговой службы;</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ж) документ об отсутствии в отношении участника отбора исполнительных производств по оплате задолженности по денежным обязательствам перед бюджетом города Тобольска, выданный территориальным органом Федеральной службы судебных приставов не ранее 30 календарных дней до дня подачи заявки;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з) лицензия на осуществление образовательной деятельности.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2.4. Документы, предусмотренные подпунктами "а" - "з" пунктом 2.3 настоящего Порядка, предоставляются участником отбора самостоятельно в обязательном порядке.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Иные документы предоставляются участником отбора по собственной инициативе.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2.5. Документ, предусмотренный подпунктом "а" пункта 2.3 настоящего Порядка, предоставляется в оригинале.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Документ, предусмотренный подпунктом "б" пункта 2.3 настоящего Порядка, предоставляется в оригинале (при личном обращении) либо в виде нотариально засвидетельствованной копии документа (в случае представления документов посредством почтового отправления).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Документы, предусмотренные подпунктами "в" - "з" пункта 2.3 настоящего Порядка, предоставляются либо в двух экземплярах, один из которых подлинник, представляемый для обозрения и подлежащий возврату участнику отбора, другой - копия документа, либо в виде нотариально засвидетельствованных копий документов.</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2.6. При приеме документов главный распорядитель:</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 устанавливает личность обратившегося участника отбора (его представителя) путем проверки документа, удостоверяющего его личность;</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регистрирует представленные документы в соответствии с порядком документационного обеспечения.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2.7. В течение 10 рабочих дней со дня регистрации документов главный распорядитель проверяет наличие оснований для отклонения заявки, предусмотренных пунктом 2.8 настоящего Порядка, в том числе проверяет достоверность сведений (соответствие действующему законодательству и отсутствие противоречий с иными представленными документами), содержащихся в представленных (полученных) документах, путем их анализа и сопоставления.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Осуществляет просмотр перечня организаций и физических лиц, в отношении которых имеются сведения об их причастности к экстремистской деятельности или терроризму; просмотр списка организаций и (или) физических лиц, включаемых в перечень организаций и физических лиц, в отношении которых имеются сведения об их причастности к распространению оружия массового уничтожения.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2.8. Основаниями для отклонения заявки являются: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а) несоответствие участника отбора требованиям, установленным пунктом 2.9 настоящего Порядка;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несоответствие представленных участником отбора заявки и документов требованиям к заявкам участников отбора, установленным в объявлении о проведении отбора, в том числе отсутствие документов, указанных в пункте 2.3 настоящего Порядка;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недостоверность представленной участником отбора информации, в том числе информации о месте нахождения и адресе юридического лица;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г) подача участником отбора заявки после даты и (или) времени, определенных для подачи заявок;</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 обратившееся лицо не относится к категории получателя субсидии, установленного подпунктом "в" пункта 1.3 настоящего Порядка, или является муниципальным учреждением.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2.9. Требования к участникам отбора, которым должен соответствовать участник отбора по состоянию на 1 число месяца, предшествующего месяцу, в котором планируется проведение отбора или иную дату, определенную правовым актом: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в)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w:t>
      </w:r>
      <w:r w:rsidRPr="009A540B">
        <w:rPr>
          <w:rFonts w:ascii="Times New Roman" w:eastAsia="Times New Roman" w:hAnsi="Times New Roman" w:cs="Times New Roman"/>
          <w:color w:val="000000"/>
          <w:sz w:val="28"/>
          <w:szCs w:val="28"/>
          <w:lang w:eastAsia="ru-RU"/>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г) участник отбора не должен получать средства из бюджета города Тобольска в соответствии с правовым актом, на основании иных нормативных правовых актов, муниципальных правовых актов на цели, установленные настоящим Порядком;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2.10. При наличии оснований для отклонения заявки, предусмотренных пунктом 2.8 настоящего Порядка, главный распорядитель в течение 5 рабочих дней, следующих за днем окончания проверки, предусмотренной пунктом 2.7 настоящего Порядка, приглашает участника отбора способом, указанным в заявке, для вручения ему уведомления об отклонении заявки с обоснованием причин, а также возврата документов, представленных участником отбора для участия в отборе.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случае отсутствия оснований для отклонения заявки, предусмотренных пунктом 2.8 настоящего Порядка, участник отбора признается победителем отбора.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2.11. В пределах срока, предусмотренного пунктом 2.10 настоящего Порядка, главный распорядитель размещает на едином портале, а также на официальном сайте Администрации города Тобольска в информационно-телекоммуникационной сети «Интернет» информацию о результатах рассмотрения заявок на участие в отборе, содержащую сведения, указанные в Постановлении №1492, по форме, утвержденной приказом руководителя главного распорядителя.</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3. Условия и порядок предоставления субсидии</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3.1. При отсутствии оснований для отклонения заявки, предусмотренных пунктом 2.10 настоящего Порядка, главный распорядитель в течение 5 рабочих дней со дня окончания срока, указанного в пункте 2.10 настоящего Порядка, способом, указанным в заявке, уведомляет получателя субсидии о необходимости явиться к главному распорядителю для подписания договора </w:t>
      </w:r>
      <w:r w:rsidRPr="009A540B">
        <w:rPr>
          <w:rFonts w:ascii="Times New Roman" w:eastAsia="Times New Roman" w:hAnsi="Times New Roman" w:cs="Times New Roman"/>
          <w:color w:val="000000"/>
          <w:sz w:val="28"/>
          <w:szCs w:val="28"/>
          <w:lang w:eastAsia="ru-RU"/>
        </w:rPr>
        <w:lastRenderedPageBreak/>
        <w:t>(соглашения) о предоставлении субсидии в течение 3 рабочих дней со дня уведомления.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После подписания получателем субсидии договора (соглашения) о предоставлении субсидии главный распорядитель осуществляет регистрацию договора (соглашения) о предоставлении субсидии, после чего вручает подписанный сторонами экземпляр договора (соглашения) о предоставлении субсидии получателю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случае неявки получателя субсидии для заключения договора (соглашения) о предоставлении субсидии в срок, установленный абзацем первым настоящего пункта для заключения договора (соглашения) о предоставлении субсидии, получатель субсидии считается уклонившимся от заключения договора (соглашения)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3.2. Заключение договора (соглашения) о предоставлении субсидии (дополнительного соглашения к договору (соглашению) о предоставлении субсидии, в том числе дополнительного соглашения о расторжении договора (соглашения) о предоставлении субсидии) осуществляется по типовой форме, установленной Департаментом финансов Администрации города Тобольска (далее - финансовый орган) и размещенной на официальном сайте Администрации города Тобольска в информационно-телекоммуникационной сети «Интернет».</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3.3. Получатель субсидии обязан соблюдать обязательные условия предоставления субсидии, предусмотренные Бюджетным кодексом Российской Федерации. Указанные условия также подлежат включению в договор (соглашение)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В случае уменьшения главному распорядителю ранее доведенных лимитов бюджетных обязательств, указанных в пункте 2.1 настоящего Порядка, приводящего к невозможности предоставления субсидии в размере, определенном в договоре о предоставлении субсидии, порядок согласования новых условий договора (соглашения) или порядок расторжения договора (соглашения) при </w:t>
      </w:r>
      <w:proofErr w:type="spellStart"/>
      <w:r w:rsidRPr="009A540B">
        <w:rPr>
          <w:rFonts w:ascii="Times New Roman" w:eastAsia="Times New Roman" w:hAnsi="Times New Roman" w:cs="Times New Roman"/>
          <w:color w:val="000000"/>
          <w:sz w:val="28"/>
          <w:szCs w:val="28"/>
          <w:lang w:eastAsia="ru-RU"/>
        </w:rPr>
        <w:t>недостижении</w:t>
      </w:r>
      <w:proofErr w:type="spellEnd"/>
      <w:r w:rsidRPr="009A540B">
        <w:rPr>
          <w:rFonts w:ascii="Times New Roman" w:eastAsia="Times New Roman" w:hAnsi="Times New Roman" w:cs="Times New Roman"/>
          <w:color w:val="000000"/>
          <w:sz w:val="28"/>
          <w:szCs w:val="28"/>
          <w:lang w:eastAsia="ru-RU"/>
        </w:rPr>
        <w:t xml:space="preserve"> согласия по новым условиям устанавливаются в договоре (соглашении)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3.4. Результатом предоставления субсидии является предоставление компенсации родительской платы за присмотр и уход за всеми детьми в организациях, осуществляющих образовательную деятельность по реализации образовательных программ дошкольного образования Тобольска, в отношении которых между родителями (иными законными представителями) и получателем субсидии заключены договоры возмездного оказания услуг, и информация по которым включена в Акт о произведенных расходах, предусмотренный абзацем первым пункта 3.6 настоящего Порядка, по состоянию на первое число месяца, следующего за отчетным.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Значение результата и показателей, необходимых для достижения результата предоставления субсидии, устанавливается в договоре (соглашении) о предоставлении субсидий.</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Результат предоставления субсидии должен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3.5. Субсидии на компенсацию родительской платы, предоставляются при условии уменьшения получателями субсидии платы, взимаемой за оказываемые услуги, на сумму предоставляемых субсидий на одного ребенка, а также при условии установления получателем субсидии фиксированной родительской платы на период действия договора о предоставлении субсидии.</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Субсидии предоставляются при условии, если ребенок не получает одноименную услугу в муниципальных образовательных учреждениях города Тобольска.</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Размер предоставляемой субсидии определяется по формулам согласно </w:t>
      </w:r>
      <w:proofErr w:type="gramStart"/>
      <w:r w:rsidRPr="009A540B">
        <w:rPr>
          <w:rFonts w:ascii="Times New Roman" w:eastAsia="Times New Roman" w:hAnsi="Times New Roman" w:cs="Times New Roman"/>
          <w:color w:val="000000"/>
          <w:sz w:val="28"/>
          <w:szCs w:val="28"/>
          <w:lang w:eastAsia="ru-RU"/>
        </w:rPr>
        <w:t>приложению</w:t>
      </w:r>
      <w:proofErr w:type="gramEnd"/>
      <w:r w:rsidRPr="009A540B">
        <w:rPr>
          <w:rFonts w:ascii="Times New Roman" w:eastAsia="Times New Roman" w:hAnsi="Times New Roman" w:cs="Times New Roman"/>
          <w:color w:val="000000"/>
          <w:sz w:val="28"/>
          <w:szCs w:val="28"/>
          <w:lang w:eastAsia="ru-RU"/>
        </w:rPr>
        <w:t xml:space="preserve"> к настоящему Порядку.</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3.6. В целях возмещения фактически произведенных затрат получатель субсидии ежемесячно не позднее 15 числа месяца, следующего за отчетным, предоставляет главному распорядителю посредством передачи при личном обращении, либо почтовым отправлением:</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отчет о достижении значений результата и показателей предоставления субсидии;</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акт о произведенных расходах, подтверждающий объем оказанных услуг и произведенных расходов, в двух экземплярах, по форме, утвержденной главным распорядителем и размещенной на официальном сайте Администрации города Тобольска в информационно-телекоммуникационной сети «Интернет».</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Дополнительно получателем субсидий на компенсацию родительской платы в срок и способом, указанными в абзаце первом настоящего пункта, предоставляются Сведения о детях в возрасте до 8 лет, которым предоставлялись услуги в отчетном периоде (далее - Сведения), на электронном и бумажном носителях по форме, утвержденной главным распорядителем и размещенной на официальном сайте Администрации города Тобольска в информационно-телекоммуникационной сети «Интернет».</w:t>
      </w:r>
    </w:p>
    <w:p w:rsidR="009A540B" w:rsidRPr="009A540B" w:rsidRDefault="009A540B" w:rsidP="009A540B">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При предоставлении дополнительно однократно (при направлении документов, подтверждающих объем оказанных услуг и произведенных </w:t>
      </w:r>
      <w:r w:rsidRPr="009A540B">
        <w:rPr>
          <w:rFonts w:ascii="Times New Roman" w:eastAsia="Times New Roman" w:hAnsi="Times New Roman" w:cs="Times New Roman"/>
          <w:color w:val="000000"/>
          <w:sz w:val="28"/>
          <w:szCs w:val="28"/>
          <w:lang w:eastAsia="ru-RU"/>
        </w:rPr>
        <w:lastRenderedPageBreak/>
        <w:t>расходов, за первый месяц предоставления соответствующей услуги) предоставляются копии свидетельств о рождении ребенка или иных документов, подтверждающих родство ребенка и родителей (иных законных представителей), с которыми получателем субсидии заключены договоры возмездного оказания услуг, и (или) копия акта органа опеки и попечительства о назначении опекуна или попечителя (в случае нахождения ребенка под опекой (попечительством), а также копии договоров возмездного оказания услуг, заключенные между родителями (иными законными представителями) и получателем субсидии и содержащие следующие сведения: наименование юридического лица или фамилию, имя, отчество (при наличии) индивидуального предпринимателя, оказывающего услугу, место оказания услуги, фамилию, имя, отчество, адрес, контактный телефон родителей (иных законных представителей) ребенка, фамилию, имя, отчество и дату рождения ребенка, должность, фамилию, имя, отчество лиц, подписавших договор, ответственность юридического лица или индивидуального предпринимателя за жизнь и здоровье ребенка в период его пребывания у юридического лица или индивидуального предпринимателя. В случае изменения Сведений дополнительно предоставляются копии договоров возмездного оказания услуг, заключенных между родителями (иными законными представителями) и получателем субсидии, ранее не представленные главному распорядителю. Все документы, предусмотренные настоящим абзацем, представляются на русском языке, а в случае, если они составлены на иностранном языке, с заверенным в установленном порядке переводом на русский язык.</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При приеме документов, предусмотренных настоящим пунктом, главный распорядитель на втором экземпляре Акта о произведенных расходах по форме, утвержденной главным распорядителем, делает отметку о дате их получения.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3.7. Главный распорядитель осуществляет регистрацию документов, предусмотренных пунктом 3.6 настоящего Порядка, и в течение 10 рабочих дней со дня их регистрации проверяет достоверность сведений (соответствие действующему законодательству и отсутствие противоречий с иными представленными документами), содержащихся в представленных документах, путем их анализа и сопоставления, проверяет наличие оснований для отказа в предоставлении субсидии, указанных в пункте 3.8 настоящего Порядка.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3.8. Основания для отказа в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а) непредставление (предоставление не в полном объеме) получателем субсидии документов, указанных в пункте 3.6 настоящего Порядка;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б) несоответствие получателя субсидии условиям, предусмотренным пунктом 3.5 настоящего Порядка;</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в) расторжение договора о предоставлении субсидии в случаях и в порядке, предусмотренных договором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г) предоставление отчета, в котором содержится информация о </w:t>
      </w:r>
      <w:proofErr w:type="spellStart"/>
      <w:r w:rsidRPr="009A540B">
        <w:rPr>
          <w:rFonts w:ascii="Times New Roman" w:eastAsia="Times New Roman" w:hAnsi="Times New Roman" w:cs="Times New Roman"/>
          <w:color w:val="000000"/>
          <w:sz w:val="28"/>
          <w:szCs w:val="28"/>
          <w:lang w:eastAsia="ru-RU"/>
        </w:rPr>
        <w:t>недостижении</w:t>
      </w:r>
      <w:proofErr w:type="spellEnd"/>
      <w:r w:rsidRPr="009A540B">
        <w:rPr>
          <w:rFonts w:ascii="Times New Roman" w:eastAsia="Times New Roman" w:hAnsi="Times New Roman" w:cs="Times New Roman"/>
          <w:color w:val="000000"/>
          <w:sz w:val="28"/>
          <w:szCs w:val="28"/>
          <w:lang w:eastAsia="ru-RU"/>
        </w:rPr>
        <w:t xml:space="preserve"> результата предоставления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3.9. При наличии оснований для отказа получателю субсидии в предоставлении субсидии, указанных в пункте 3.8 настоящего Порядка, главный распорядитель направляет получателю субсидии уведомление об отказе в предоставлении субсидии с обоснованием причин отказа в течение 3 рабочих дней со дня истечения срока, предусмотренного пунктом 3.7 настоящего Порядка, посредством почтового отправления с уведомлением о вручении, а в случае личного обращения получателя субсидии в течение указанного срока до момента направления данного уведомления по почте, уведомление вручается получателю субсидии под роспись.</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3.10. При отсутствии оснований для отказа в предоставлении субсидии, указанных в пункте 3.8 настоящего Порядка, главный распорядитель в пределах срока, указанного в пункте 3.7 настоящего Порядка, принимает решение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3.11. В срок не позднее 10 рабочих дней со дня принятия решения о предоставлении субсидии главный распорядитель производит перечисление субсидии в безналичной форме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 указанный в договоре (соглашении)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3.12. Возврат субсидии в случае нарушения условий ее предоставления, </w:t>
      </w:r>
      <w:proofErr w:type="spellStart"/>
      <w:r w:rsidRPr="009A540B">
        <w:rPr>
          <w:rFonts w:ascii="Times New Roman" w:eastAsia="Times New Roman" w:hAnsi="Times New Roman" w:cs="Times New Roman"/>
          <w:color w:val="000000"/>
          <w:sz w:val="28"/>
          <w:szCs w:val="28"/>
          <w:lang w:eastAsia="ru-RU"/>
        </w:rPr>
        <w:t>недостижения</w:t>
      </w:r>
      <w:proofErr w:type="spellEnd"/>
      <w:r w:rsidRPr="009A540B">
        <w:rPr>
          <w:rFonts w:ascii="Times New Roman" w:eastAsia="Times New Roman" w:hAnsi="Times New Roman" w:cs="Times New Roman"/>
          <w:color w:val="000000"/>
          <w:sz w:val="28"/>
          <w:szCs w:val="28"/>
          <w:lang w:eastAsia="ru-RU"/>
        </w:rPr>
        <w:t xml:space="preserve"> результата предоставления субсидии, осуществляется в порядке, установленном главой 5 настоящего Порядка.</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4. Требования к отчетности</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4.1. Получатель субсидии обязан предоставить отчет о достижении значений результата и показателей предоставления субсидии в соответствии с пунктом 3.6 настоящего Порядка по форме, определенной типовой формой договора (соглашения) о предоставлении субсидии, установленной финансовым органом.</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 xml:space="preserve">4.2. Главный распорядитель осуществляет оценку достижения получателем субсидии значения результата и показателей предоставления </w:t>
      </w:r>
      <w:r w:rsidRPr="009A540B">
        <w:rPr>
          <w:rFonts w:ascii="Times New Roman" w:eastAsia="Times New Roman" w:hAnsi="Times New Roman" w:cs="Times New Roman"/>
          <w:color w:val="000000"/>
          <w:sz w:val="28"/>
          <w:szCs w:val="28"/>
          <w:lang w:eastAsia="ru-RU"/>
        </w:rPr>
        <w:lastRenderedPageBreak/>
        <w:t>субсидии, указанных в пункте 3.4 настоящего Порядка, на основании отчета о достижении значений результатов и показателей предоставления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4.3. Главный распорядитель вправе дополнять форму отчетов в соответствии со спецификой деятельности учреждения, а также устанавливать в договоре (соглашении) дополнительные формы представления получателем субсидии указанной отчетности и сроки их представления.</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5. Требования об осуществлении контроля (мониторинга)</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за соблюдением условий и порядка предоставления субсидий</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и ответственности за их нарушение</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5.1. Главный распорядитель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Государственный (муниципальный) финансовый контроль осуществляется в соответствии со статьями 268.1 и 269.2 Бюджетного кодекса Российской Федерации.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В случае самостоятельного выявления Получателем субсидии нарушений условий и порядка предоставления субсидии, Получатель субсидии обеспечивает возврат Субсидии в бюджет города Тобольска в течение 30 календарных дней с момента выявления нарушений.</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договором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установленным Министерством финансов Российской Федерации.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5.2. Субсидия, перечисленная получателю субсидии, подлежит возврату в бюджет города Тобольска в случае нарушения условий и порядка предоставления субсидии, установленных настоящим Порядком, в том числе выявленных по результатам финансового контроля.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5.3. В случае выявления главным распорядителем нарушения условий и порядка предоставления субсидии, установленных настоящим Порядком, главный распорядитель в течение 15 рабочих дней с даты выявления такого нарушения и (или) обстоятельства обеспечивает подготовку заключения по результатам выявленных нарушений (далее - заключение).</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5.4. Главный распорядитель в течение 10 рабочих дней с даты выявления нарушений составляет и направляет требование получателю субсидии об устранении выявленных нарушений и принятии мер по недопущению их в дальнейшем, включая возврат средств в бюджет города Тобольска (далее - требование). Требование направляется получателю субсидии способом, указанным в заявлении о предоставлении субсидии.</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Датой выявления нарушения условий и порядка предоставления субсидии, установленных настоящим Порядком, является дата составления главным распорядителем заключения.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5.5. Получатель субсидии, которому направлено требование, обеспечивает возврат субсидии в бюджет города Тобольска в течение 30 календарных дней со дня направления ему требования.</w:t>
      </w:r>
    </w:p>
    <w:p w:rsidR="009A540B" w:rsidRPr="009A540B" w:rsidRDefault="009A540B" w:rsidP="009A540B">
      <w:pPr>
        <w:spacing w:before="100" w:beforeAutospacing="1" w:after="0" w:line="240" w:lineRule="auto"/>
        <w:ind w:firstLine="539"/>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5.6. При невозврате получателем субсидии денежных средств в срок, предусмотренный пунктом 5.5 настоящего Порядка, главный распорядитель в соответствии с законодательством Российской Федерации в течение 30 календарных дней со дня истечения срока, установленного получателю субсидии для возврата денежных средств в соответствии с требованием, принимает меры для возврата субсидий в судебном порядке.</w:t>
      </w: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20"/>
        <w:jc w:val="both"/>
        <w:rPr>
          <w:rFonts w:ascii="Times New Roman" w:eastAsia="Times New Roman" w:hAnsi="Times New Roman" w:cs="Times New Roman"/>
          <w:sz w:val="24"/>
          <w:szCs w:val="24"/>
          <w:lang w:eastAsia="ru-RU"/>
        </w:rPr>
      </w:pPr>
    </w:p>
    <w:p w:rsidR="009A540B" w:rsidRDefault="009A540B" w:rsidP="009A540B">
      <w:pPr>
        <w:spacing w:before="100" w:beforeAutospacing="1" w:after="0" w:line="240" w:lineRule="auto"/>
        <w:jc w:val="right"/>
        <w:rPr>
          <w:rFonts w:ascii="Times New Roman" w:eastAsia="Times New Roman" w:hAnsi="Times New Roman" w:cs="Times New Roman"/>
          <w:color w:val="000000"/>
          <w:sz w:val="28"/>
          <w:szCs w:val="28"/>
          <w:lang w:eastAsia="ru-RU"/>
        </w:rPr>
      </w:pPr>
    </w:p>
    <w:p w:rsidR="009A540B" w:rsidRPr="009A540B" w:rsidRDefault="009A540B" w:rsidP="009A540B">
      <w:pPr>
        <w:spacing w:before="100" w:beforeAutospacing="1" w:after="0" w:line="240" w:lineRule="auto"/>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Приложение</w:t>
      </w:r>
    </w:p>
    <w:p w:rsidR="009A540B" w:rsidRPr="009A540B" w:rsidRDefault="009A540B" w:rsidP="009A540B">
      <w:pPr>
        <w:spacing w:before="100" w:beforeAutospacing="1" w:after="0" w:line="240" w:lineRule="auto"/>
        <w:jc w:val="right"/>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 Порядку</w:t>
      </w:r>
    </w:p>
    <w:p w:rsidR="009A540B" w:rsidRPr="009A540B" w:rsidRDefault="009A540B" w:rsidP="009A540B">
      <w:pPr>
        <w:spacing w:before="100" w:beforeAutospacing="1" w:after="0" w:line="240" w:lineRule="auto"/>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ОПРЕДЕЛЕНИЕ</w:t>
      </w:r>
    </w:p>
    <w:p w:rsidR="009A540B" w:rsidRPr="009A540B" w:rsidRDefault="009A540B" w:rsidP="009A540B">
      <w:pPr>
        <w:spacing w:before="100" w:beforeAutospacing="1" w:after="0" w:line="240" w:lineRule="auto"/>
        <w:jc w:val="center"/>
        <w:rPr>
          <w:rFonts w:ascii="Times New Roman" w:eastAsia="Times New Roman" w:hAnsi="Times New Roman" w:cs="Times New Roman"/>
          <w:sz w:val="24"/>
          <w:szCs w:val="24"/>
          <w:lang w:eastAsia="ru-RU"/>
        </w:rPr>
      </w:pPr>
      <w:r w:rsidRPr="009A540B">
        <w:rPr>
          <w:rFonts w:ascii="Times New Roman" w:eastAsia="Times New Roman" w:hAnsi="Times New Roman" w:cs="Times New Roman"/>
          <w:b/>
          <w:bCs/>
          <w:color w:val="000000"/>
          <w:sz w:val="28"/>
          <w:szCs w:val="28"/>
          <w:lang w:eastAsia="ru-RU"/>
        </w:rPr>
        <w:t>РАЗМЕРА ПРЕДОСТАВЛЯЕМЫХ СУБСИДИЙ</w:t>
      </w:r>
    </w:p>
    <w:p w:rsidR="009A540B" w:rsidRPr="009A540B" w:rsidRDefault="009A540B" w:rsidP="009A540B">
      <w:pPr>
        <w:spacing w:before="100" w:beforeAutospacing="1" w:after="0" w:line="240" w:lineRule="auto"/>
        <w:ind w:firstLine="720"/>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center"/>
        <w:rPr>
          <w:rFonts w:ascii="Times New Roman" w:eastAsia="Times New Roman" w:hAnsi="Times New Roman" w:cs="Times New Roman"/>
          <w:sz w:val="24"/>
          <w:szCs w:val="24"/>
          <w:lang w:eastAsia="ru-RU"/>
        </w:rPr>
      </w:pPr>
      <w:proofErr w:type="spellStart"/>
      <w:r w:rsidRPr="009A540B">
        <w:rPr>
          <w:rFonts w:ascii="Times New Roman" w:eastAsia="Times New Roman" w:hAnsi="Times New Roman" w:cs="Times New Roman"/>
          <w:color w:val="000000"/>
          <w:sz w:val="28"/>
          <w:szCs w:val="28"/>
          <w:lang w:eastAsia="ru-RU"/>
        </w:rPr>
        <w:t>Рсуб</w:t>
      </w:r>
      <w:proofErr w:type="spellEnd"/>
      <w:r w:rsidRPr="009A540B">
        <w:rPr>
          <w:rFonts w:ascii="Times New Roman" w:eastAsia="Times New Roman" w:hAnsi="Times New Roman" w:cs="Times New Roman"/>
          <w:color w:val="000000"/>
          <w:sz w:val="28"/>
          <w:szCs w:val="28"/>
          <w:lang w:eastAsia="ru-RU"/>
        </w:rPr>
        <w:t xml:space="preserve"> = (Рпл1 x (Км1 x 0,2 + Км2 x 0,5 + 1/2 Рпл1 x Км3 x 0,7) + Рпл2 x (Кч1 x 0,2 + Кч2 x 0,5 + 1/2 Рпл2 x Кч3 x 0,7)) x 9,5 мес., где</w:t>
      </w:r>
    </w:p>
    <w:p w:rsidR="009A540B" w:rsidRPr="009A540B" w:rsidRDefault="009A540B" w:rsidP="009A540B">
      <w:pPr>
        <w:spacing w:before="100" w:beforeAutospacing="1" w:after="0" w:line="240" w:lineRule="auto"/>
        <w:ind w:firstLine="737"/>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ind w:firstLine="737"/>
        <w:rPr>
          <w:rFonts w:ascii="Times New Roman" w:eastAsia="Times New Roman" w:hAnsi="Times New Roman" w:cs="Times New Roman"/>
          <w:sz w:val="24"/>
          <w:szCs w:val="24"/>
          <w:lang w:eastAsia="ru-RU"/>
        </w:rPr>
      </w:pPr>
      <w:proofErr w:type="spellStart"/>
      <w:r w:rsidRPr="009A540B">
        <w:rPr>
          <w:rFonts w:ascii="Times New Roman" w:eastAsia="Times New Roman" w:hAnsi="Times New Roman" w:cs="Times New Roman"/>
          <w:color w:val="000000"/>
          <w:sz w:val="28"/>
          <w:szCs w:val="28"/>
          <w:lang w:eastAsia="ru-RU"/>
        </w:rPr>
        <w:t>Рсуб</w:t>
      </w:r>
      <w:proofErr w:type="spellEnd"/>
      <w:r w:rsidRPr="009A540B">
        <w:rPr>
          <w:rFonts w:ascii="Times New Roman" w:eastAsia="Times New Roman" w:hAnsi="Times New Roman" w:cs="Times New Roman"/>
          <w:color w:val="000000"/>
          <w:sz w:val="28"/>
          <w:szCs w:val="28"/>
          <w:lang w:eastAsia="ru-RU"/>
        </w:rPr>
        <w:t xml:space="preserve"> - объем субвенции;</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Рпл1 - установленный размер родительской платы за присмотр и уход за детьми в муниципальных образовательных организациях города Тобольска, осуществляющих образовательную деятельность по реализации образовательных программ дошкольного образования, в зависимости от условий присмотра и ухода за детьми, рублей в месяц;</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1/2 Рпл1 - установленный размер родительской платы за присмотр и уход за детьми в муниципальных образовательных организациях города Тобольска, осуществляющих образовательную деятельность по реализации образовательных программ дошкольного образования, в зависимости от условий присмотра и ухода за детьми, рублей в месяц в отношении родителей (законных представителей), имеющих трех и более несовершеннолетних детей;</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Км1 - количество в семьях первых детей, за которых вносится плата за присмотр и уход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Км2 - количество в семьях вторых детей, за которых вносится плата за присмотр и уход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Км3 - количество третьих и последующих детей в семье, за которых вносится плата за присмотр и уход в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lastRenderedPageBreak/>
        <w:t>Рпл2 - средний по Тюменской области размер родительской платы за присмотр и уход за детьми в государственных, муниципальных образовательных организациях, осуществляющих образовательную деятельность по реализации образовательных программ дошкольного образования, исходя из которого исчисляется размер компенсации части родительской платы за присмотр и уход в иных организациях, осуществляющих образовательную деятельность по реализации образовательных программ дошкольного образования, рублей в месяц;</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1/2 Рпл2 - средний по Тюменской области размер родительской платы за содержание ребенка в государственных, муниципальных образовательных организациях, реализующих образовательную программу дошкольного образования, исходя из которого исчисляется размер компенсации части родительской платы за содержание ребенка в иных образовательных организациях, реализующих образовательную программу дошкольного образования, рублей в месяц в отношении родителей (законных представителей), имеющих трех и более несовершеннолетних детей;</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Кч1 - количество в семьях первых детей, за которых вносится плата за присмотр и уход в иных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Кч2 - количество в семьях вторых детей, за которых вносится плата за присмотр и уход в иных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Кч3 - количество третьих и последующих детей в семье, за которых вносится плата за присмотр и уход в иных организациях, осуществляющих образовательную деятельность по реализации образовательных программ дошкольного образования;</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9,5 месяцев - средняя посещаемость детьми организаций, осуществляющих образовательную деятельность по реализации образовательных программ дошкольного образования (с учетом пропусков по болезни, отпуска родителей и др.);</w:t>
      </w:r>
    </w:p>
    <w:p w:rsidR="009A540B" w:rsidRPr="009A540B" w:rsidRDefault="009A540B" w:rsidP="009A540B">
      <w:pPr>
        <w:spacing w:before="100" w:beforeAutospacing="1" w:after="0" w:line="240" w:lineRule="auto"/>
        <w:ind w:firstLine="737"/>
        <w:jc w:val="both"/>
        <w:rPr>
          <w:rFonts w:ascii="Times New Roman" w:eastAsia="Times New Roman" w:hAnsi="Times New Roman" w:cs="Times New Roman"/>
          <w:sz w:val="24"/>
          <w:szCs w:val="24"/>
          <w:lang w:eastAsia="ru-RU"/>
        </w:rPr>
      </w:pPr>
      <w:r w:rsidRPr="009A540B">
        <w:rPr>
          <w:rFonts w:ascii="Times New Roman" w:eastAsia="Times New Roman" w:hAnsi="Times New Roman" w:cs="Times New Roman"/>
          <w:color w:val="000000"/>
          <w:sz w:val="28"/>
          <w:szCs w:val="28"/>
          <w:lang w:eastAsia="ru-RU"/>
        </w:rPr>
        <w:t>0,2 - 0,5 - 0,7 - доля компенсации родительской платы за присмотр и уход за детьми в образовательных организациях в зависимости от очередности рождения в семье.</w:t>
      </w:r>
    </w:p>
    <w:p w:rsidR="009A540B" w:rsidRPr="009A540B" w:rsidRDefault="009A540B" w:rsidP="009A540B">
      <w:pPr>
        <w:spacing w:before="100" w:beforeAutospacing="1" w:after="0" w:line="240" w:lineRule="auto"/>
        <w:jc w:val="both"/>
        <w:rPr>
          <w:rFonts w:ascii="Times New Roman" w:eastAsia="Times New Roman" w:hAnsi="Times New Roman" w:cs="Times New Roman"/>
          <w:sz w:val="24"/>
          <w:szCs w:val="24"/>
          <w:lang w:eastAsia="ru-RU"/>
        </w:rPr>
      </w:pPr>
    </w:p>
    <w:p w:rsidR="009A540B" w:rsidRPr="009A540B" w:rsidRDefault="009A540B" w:rsidP="009A540B">
      <w:pPr>
        <w:spacing w:before="100" w:beforeAutospacing="1" w:after="0" w:line="240" w:lineRule="auto"/>
        <w:jc w:val="right"/>
        <w:rPr>
          <w:rFonts w:ascii="Times New Roman" w:eastAsia="Times New Roman" w:hAnsi="Times New Roman" w:cs="Times New Roman"/>
          <w:sz w:val="24"/>
          <w:szCs w:val="24"/>
          <w:lang w:eastAsia="ru-RU"/>
        </w:rPr>
      </w:pPr>
      <w:bookmarkStart w:id="0" w:name="_GoBack"/>
      <w:bookmarkEnd w:id="0"/>
    </w:p>
    <w:p w:rsidR="005A397D" w:rsidRDefault="005A397D"/>
    <w:sectPr w:rsidR="005A3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6B"/>
    <w:rsid w:val="005A397D"/>
    <w:rsid w:val="008A696B"/>
    <w:rsid w:val="009A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4F9A-6BD5-47E4-9EB5-4A9BCC0D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A540B"/>
    <w:pPr>
      <w:keepNext/>
      <w:spacing w:before="100" w:beforeAutospacing="1" w:after="119"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9A540B"/>
    <w:pPr>
      <w:keepNext/>
      <w:spacing w:before="100" w:beforeAutospacing="1" w:after="119"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540B"/>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9A540B"/>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9A540B"/>
    <w:pPr>
      <w:spacing w:before="100" w:beforeAutospacing="1" w:after="142" w:line="288"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4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4824</Words>
  <Characters>27500</Characters>
  <Application>Microsoft Office Word</Application>
  <DocSecurity>0</DocSecurity>
  <Lines>229</Lines>
  <Paragraphs>64</Paragraphs>
  <ScaleCrop>false</ScaleCrop>
  <Company/>
  <LinksUpToDate>false</LinksUpToDate>
  <CharactersWithSpaces>32260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2022-05-26T08:35:00Z</dcterms:created>
  <dcterms:modified xsi:type="dcterms:W3CDTF">2022-05-26T08:36:00Z</dcterms:modified>
</cp:coreProperties>
</file>